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C1" w:rsidRPr="000774C8" w:rsidRDefault="00D34AC1" w:rsidP="006E0A57">
      <w:pPr>
        <w:pStyle w:val="3"/>
        <w:jc w:val="center"/>
        <w:rPr>
          <w:rFonts w:ascii="Times New Roman" w:hAnsi="Times New Roman" w:cs="Times New Roman"/>
          <w:b/>
        </w:rPr>
      </w:pPr>
      <w:r w:rsidRPr="000774C8">
        <w:rPr>
          <w:rFonts w:ascii="Times New Roman" w:hAnsi="Times New Roman" w:cs="Times New Roman"/>
          <w:b/>
          <w:color w:val="auto"/>
        </w:rPr>
        <w:t>Рейтинг баллов ПП «</w:t>
      </w:r>
      <w:r w:rsidR="005107DA" w:rsidRPr="000774C8">
        <w:rPr>
          <w:rFonts w:ascii="Times New Roman" w:hAnsi="Times New Roman" w:cs="Times New Roman"/>
          <w:b/>
          <w:color w:val="auto"/>
        </w:rPr>
        <w:t>Инструменты эстрадного оркестра</w:t>
      </w:r>
      <w:r w:rsidRPr="000774C8">
        <w:rPr>
          <w:rFonts w:ascii="Times New Roman" w:hAnsi="Times New Roman" w:cs="Times New Roman"/>
          <w:b/>
          <w:color w:val="auto"/>
        </w:rPr>
        <w:t>» (</w:t>
      </w:r>
      <w:r w:rsidR="005107DA" w:rsidRPr="000774C8">
        <w:rPr>
          <w:rFonts w:ascii="Times New Roman" w:hAnsi="Times New Roman" w:cs="Times New Roman"/>
          <w:b/>
          <w:color w:val="auto"/>
        </w:rPr>
        <w:t>саксофон</w:t>
      </w:r>
      <w:r w:rsidRPr="000774C8">
        <w:rPr>
          <w:rFonts w:ascii="Times New Roman" w:hAnsi="Times New Roman" w:cs="Times New Roman"/>
          <w:b/>
          <w:color w:val="auto"/>
        </w:rPr>
        <w:t>)</w:t>
      </w:r>
    </w:p>
    <w:p w:rsidR="006F20A5" w:rsidRPr="000774C8" w:rsidRDefault="00D34AC1" w:rsidP="006E0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C8">
        <w:rPr>
          <w:rFonts w:ascii="Times New Roman" w:hAnsi="Times New Roman" w:cs="Times New Roman"/>
          <w:b/>
          <w:sz w:val="24"/>
          <w:szCs w:val="24"/>
        </w:rPr>
        <w:t>Проходной ба</w:t>
      </w:r>
      <w:r w:rsidR="003326AF" w:rsidRPr="000774C8">
        <w:rPr>
          <w:rFonts w:ascii="Times New Roman" w:hAnsi="Times New Roman" w:cs="Times New Roman"/>
          <w:b/>
          <w:sz w:val="24"/>
          <w:szCs w:val="24"/>
        </w:rPr>
        <w:t xml:space="preserve">лл: 21. Плановые цифры приема: </w:t>
      </w:r>
      <w:r w:rsidR="000774C8">
        <w:rPr>
          <w:rFonts w:ascii="Times New Roman" w:hAnsi="Times New Roman" w:cs="Times New Roman"/>
          <w:b/>
          <w:sz w:val="24"/>
          <w:szCs w:val="24"/>
        </w:rPr>
        <w:t>2</w:t>
      </w:r>
      <w:r w:rsidR="002934B3" w:rsidRPr="00077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4C8">
        <w:rPr>
          <w:rFonts w:ascii="Times New Roman" w:hAnsi="Times New Roman" w:cs="Times New Roman"/>
          <w:b/>
          <w:sz w:val="24"/>
          <w:szCs w:val="24"/>
        </w:rPr>
        <w:t>человек</w:t>
      </w:r>
      <w:r w:rsidR="003326AF" w:rsidRPr="000774C8">
        <w:rPr>
          <w:rFonts w:ascii="Times New Roman" w:hAnsi="Times New Roman" w:cs="Times New Roman"/>
          <w:b/>
          <w:sz w:val="24"/>
          <w:szCs w:val="24"/>
        </w:rPr>
        <w:t>а</w:t>
      </w:r>
    </w:p>
    <w:p w:rsidR="005C6EFC" w:rsidRPr="004A3015" w:rsidRDefault="005C6EFC" w:rsidP="00C11C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015">
        <w:rPr>
          <w:rFonts w:ascii="Times New Roman" w:eastAsia="Calibri" w:hAnsi="Times New Roman" w:cs="Times New Roman"/>
          <w:sz w:val="24"/>
          <w:szCs w:val="24"/>
        </w:rPr>
        <w:t>В период с 30 по 31 мая на электронную почту родителям детей, рекомендованных к зачислению поступит уведомление о необходимости явиться в течении 4 раб</w:t>
      </w:r>
      <w:r>
        <w:rPr>
          <w:rFonts w:ascii="Times New Roman" w:eastAsia="Calibri" w:hAnsi="Times New Roman" w:cs="Times New Roman"/>
          <w:sz w:val="24"/>
          <w:szCs w:val="24"/>
        </w:rPr>
        <w:t>очих дней в период с 31 мая по 2</w:t>
      </w: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</w:t>
      </w:r>
      <w:r>
        <w:rPr>
          <w:rFonts w:ascii="Times New Roman" w:eastAsia="Calibri" w:hAnsi="Times New Roman" w:cs="Times New Roman"/>
          <w:sz w:val="24"/>
          <w:szCs w:val="24"/>
        </w:rPr>
        <w:t>ствия заключенного договора до 2</w:t>
      </w: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 июня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Школа имеет право предложить </w:t>
      </w:r>
      <w:r w:rsidRPr="004A3015">
        <w:rPr>
          <w:rFonts w:ascii="Times New Roman" w:eastAsia="Calibri" w:hAnsi="Times New Roman" w:cs="Times New Roman"/>
          <w:sz w:val="24"/>
          <w:szCs w:val="24"/>
        </w:rPr>
        <w:t>вакантное место следующему кандидату, набравшему наибольшее количество баллов, согласно ранжированного списка.</w:t>
      </w:r>
    </w:p>
    <w:p w:rsidR="005C6EFC" w:rsidRDefault="005C6EFC" w:rsidP="005C6E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21 по 27</w:t>
      </w: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 августа, 29 августа приемные испытания, 30 августа объявление результатов.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015">
        <w:rPr>
          <w:rFonts w:ascii="Times New Roman" w:eastAsia="Calibri" w:hAnsi="Times New Roman" w:cs="Times New Roman"/>
          <w:sz w:val="24"/>
          <w:szCs w:val="24"/>
        </w:rPr>
        <w:t>31 августа в 17.00 (дата и время предварительные) на родительском собрании состоится регистрация 1 класса (ул. Зверева, 2А, зал, 1 этаж)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5"/>
        <w:gridCol w:w="1540"/>
        <w:gridCol w:w="1536"/>
        <w:gridCol w:w="1984"/>
        <w:gridCol w:w="1134"/>
        <w:gridCol w:w="3450"/>
      </w:tblGrid>
      <w:tr w:rsidR="0072602D" w:rsidRPr="00CD2626" w:rsidTr="00893691">
        <w:trPr>
          <w:trHeight w:val="900"/>
        </w:trPr>
        <w:tc>
          <w:tcPr>
            <w:tcW w:w="705" w:type="dxa"/>
            <w:noWrap/>
            <w:hideMark/>
          </w:tcPr>
          <w:p w:rsidR="0072602D" w:rsidRPr="00CD2626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26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540" w:type="dxa"/>
            <w:noWrap/>
            <w:hideMark/>
          </w:tcPr>
          <w:p w:rsidR="0072602D" w:rsidRPr="00CD2626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26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72602D" w:rsidRPr="00CD2626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26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72602D" w:rsidRPr="00CD2626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26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72602D" w:rsidRPr="00CD2626" w:rsidRDefault="0072602D" w:rsidP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26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450" w:type="dxa"/>
          </w:tcPr>
          <w:p w:rsidR="0072602D" w:rsidRPr="00CD2626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26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197D69" w:rsidRPr="00CD2626" w:rsidTr="00CE0496">
        <w:trPr>
          <w:trHeight w:val="300"/>
        </w:trPr>
        <w:tc>
          <w:tcPr>
            <w:tcW w:w="705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Назаренко</w:t>
            </w:r>
          </w:p>
        </w:tc>
        <w:tc>
          <w:tcPr>
            <w:tcW w:w="1536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Данила</w:t>
            </w:r>
          </w:p>
        </w:tc>
        <w:tc>
          <w:tcPr>
            <w:tcW w:w="1984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Аркадьевич</w:t>
            </w:r>
          </w:p>
        </w:tc>
        <w:tc>
          <w:tcPr>
            <w:tcW w:w="1134" w:type="dxa"/>
            <w:noWrap/>
            <w:hideMark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50" w:type="dxa"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26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197D69" w:rsidRPr="00CD2626" w:rsidTr="00CE0496">
        <w:trPr>
          <w:trHeight w:val="300"/>
        </w:trPr>
        <w:tc>
          <w:tcPr>
            <w:tcW w:w="705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noWrap/>
          </w:tcPr>
          <w:p w:rsidR="00197D69" w:rsidRPr="00EB31EE" w:rsidRDefault="00197D69" w:rsidP="00197D69">
            <w:pPr>
              <w:rPr>
                <w:rFonts w:ascii="Times New Roman" w:hAnsi="Times New Roman" w:cs="Times New Roman"/>
              </w:rPr>
            </w:pPr>
            <w:proofErr w:type="spellStart"/>
            <w:r w:rsidRPr="00EB31EE">
              <w:rPr>
                <w:rFonts w:ascii="Times New Roman" w:hAnsi="Times New Roman" w:cs="Times New Roman"/>
              </w:rPr>
              <w:t>Витик</w:t>
            </w:r>
            <w:proofErr w:type="spellEnd"/>
          </w:p>
        </w:tc>
        <w:tc>
          <w:tcPr>
            <w:tcW w:w="1536" w:type="dxa"/>
            <w:noWrap/>
          </w:tcPr>
          <w:p w:rsidR="00197D69" w:rsidRPr="00EB31EE" w:rsidRDefault="00197D69" w:rsidP="00197D69">
            <w:pPr>
              <w:rPr>
                <w:rFonts w:ascii="Times New Roman" w:hAnsi="Times New Roman" w:cs="Times New Roman"/>
              </w:rPr>
            </w:pPr>
            <w:r w:rsidRPr="00EB31EE"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1984" w:type="dxa"/>
            <w:noWrap/>
          </w:tcPr>
          <w:p w:rsidR="00197D69" w:rsidRPr="00EB31EE" w:rsidRDefault="00197D69" w:rsidP="00197D69">
            <w:pPr>
              <w:rPr>
                <w:rFonts w:ascii="Times New Roman" w:hAnsi="Times New Roman" w:cs="Times New Roman"/>
              </w:rPr>
            </w:pPr>
            <w:r w:rsidRPr="00EB31EE">
              <w:rPr>
                <w:rFonts w:ascii="Times New Roman" w:hAnsi="Times New Roman" w:cs="Times New Roman"/>
              </w:rPr>
              <w:t>Никити</w:t>
            </w:r>
            <w:bookmarkStart w:id="0" w:name="_GoBack"/>
            <w:bookmarkEnd w:id="0"/>
            <w:r w:rsidRPr="00EB31E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134" w:type="dxa"/>
            <w:noWrap/>
            <w:hideMark/>
          </w:tcPr>
          <w:p w:rsidR="00197D69" w:rsidRPr="00EB31EE" w:rsidRDefault="00197D69" w:rsidP="00197D69">
            <w:pPr>
              <w:rPr>
                <w:rFonts w:ascii="Times New Roman" w:hAnsi="Times New Roman" w:cs="Times New Roman"/>
              </w:rPr>
            </w:pPr>
            <w:r w:rsidRPr="00EB31E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50" w:type="dxa"/>
          </w:tcPr>
          <w:p w:rsidR="00197D69" w:rsidRPr="00EB31EE" w:rsidRDefault="00885730" w:rsidP="00197D69">
            <w:pPr>
              <w:rPr>
                <w:rFonts w:ascii="Times New Roman" w:hAnsi="Times New Roman" w:cs="Times New Roman"/>
              </w:rPr>
            </w:pPr>
            <w:r w:rsidRPr="00EB31EE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 w:rsidR="00197D69" w:rsidRPr="00EB3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="00197D69" w:rsidRPr="00EB31EE">
              <w:rPr>
                <w:rFonts w:ascii="Times New Roman" w:hAnsi="Times New Roman" w:cs="Times New Roman"/>
                <w:bCs/>
              </w:rPr>
              <w:t xml:space="preserve"> </w:t>
            </w:r>
            <w:r w:rsidR="00197D69" w:rsidRPr="00EB31EE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197D69" w:rsidRPr="00CD2626" w:rsidTr="00CE0496">
        <w:trPr>
          <w:trHeight w:val="300"/>
        </w:trPr>
        <w:tc>
          <w:tcPr>
            <w:tcW w:w="705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noWrap/>
          </w:tcPr>
          <w:p w:rsidR="00197D69" w:rsidRPr="00EB31EE" w:rsidRDefault="00197D69" w:rsidP="00197D69">
            <w:pPr>
              <w:rPr>
                <w:rFonts w:ascii="Times New Roman" w:hAnsi="Times New Roman" w:cs="Times New Roman"/>
              </w:rPr>
            </w:pPr>
            <w:r w:rsidRPr="00EB31EE">
              <w:rPr>
                <w:rFonts w:ascii="Times New Roman" w:hAnsi="Times New Roman" w:cs="Times New Roman"/>
              </w:rPr>
              <w:t>Бедова</w:t>
            </w:r>
          </w:p>
        </w:tc>
        <w:tc>
          <w:tcPr>
            <w:tcW w:w="1536" w:type="dxa"/>
            <w:noWrap/>
          </w:tcPr>
          <w:p w:rsidR="00197D69" w:rsidRPr="00EB31EE" w:rsidRDefault="00197D69" w:rsidP="00197D69">
            <w:pPr>
              <w:rPr>
                <w:rFonts w:ascii="Times New Roman" w:hAnsi="Times New Roman" w:cs="Times New Roman"/>
              </w:rPr>
            </w:pPr>
            <w:r w:rsidRPr="00EB31EE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84" w:type="dxa"/>
            <w:noWrap/>
          </w:tcPr>
          <w:p w:rsidR="00197D69" w:rsidRPr="00EB31EE" w:rsidRDefault="00197D69" w:rsidP="00197D69">
            <w:pPr>
              <w:rPr>
                <w:rFonts w:ascii="Times New Roman" w:hAnsi="Times New Roman" w:cs="Times New Roman"/>
              </w:rPr>
            </w:pPr>
            <w:proofErr w:type="spellStart"/>
            <w:r w:rsidRPr="00EB31EE">
              <w:rPr>
                <w:rFonts w:ascii="Times New Roman" w:hAnsi="Times New Roman" w:cs="Times New Roman"/>
              </w:rPr>
              <w:t>Алекксандровна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197D69" w:rsidRPr="00EB31EE" w:rsidRDefault="00197D69" w:rsidP="00197D69">
            <w:pPr>
              <w:rPr>
                <w:rFonts w:ascii="Times New Roman" w:hAnsi="Times New Roman" w:cs="Times New Roman"/>
              </w:rPr>
            </w:pPr>
            <w:r w:rsidRPr="00EB31E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50" w:type="dxa"/>
          </w:tcPr>
          <w:p w:rsidR="00197D69" w:rsidRPr="00EB31EE" w:rsidRDefault="00197D69" w:rsidP="00197D69">
            <w:pPr>
              <w:rPr>
                <w:rFonts w:ascii="Times New Roman" w:hAnsi="Times New Roman" w:cs="Times New Roman"/>
              </w:rPr>
            </w:pPr>
            <w:r w:rsidRPr="00EB31EE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</w:t>
            </w:r>
            <w:r w:rsidRPr="00EB31EE">
              <w:rPr>
                <w:rFonts w:ascii="Times New Roman" w:hAnsi="Times New Roman" w:cs="Times New Roman"/>
                <w:bCs/>
              </w:rPr>
              <w:t xml:space="preserve"> </w:t>
            </w:r>
            <w:r w:rsidRPr="00EB31EE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197D69" w:rsidRPr="00CD2626" w:rsidTr="00CE0496">
        <w:trPr>
          <w:trHeight w:val="300"/>
        </w:trPr>
        <w:tc>
          <w:tcPr>
            <w:tcW w:w="705" w:type="dxa"/>
            <w:noWrap/>
          </w:tcPr>
          <w:p w:rsidR="00197D69" w:rsidRPr="0062457F" w:rsidRDefault="00197D69" w:rsidP="00197D69">
            <w:pPr>
              <w:rPr>
                <w:rFonts w:ascii="Times New Roman" w:hAnsi="Times New Roman" w:cs="Times New Roman"/>
              </w:rPr>
            </w:pPr>
            <w:r w:rsidRPr="00624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noWrap/>
          </w:tcPr>
          <w:p w:rsidR="00197D69" w:rsidRPr="00EB31EE" w:rsidRDefault="00197D69" w:rsidP="00197D69">
            <w:pPr>
              <w:rPr>
                <w:rFonts w:ascii="Times New Roman" w:hAnsi="Times New Roman" w:cs="Times New Roman"/>
              </w:rPr>
            </w:pPr>
            <w:proofErr w:type="spellStart"/>
            <w:r w:rsidRPr="00EB31EE">
              <w:rPr>
                <w:rFonts w:ascii="Times New Roman" w:hAnsi="Times New Roman" w:cs="Times New Roman"/>
              </w:rPr>
              <w:t>Мнацаканян</w:t>
            </w:r>
            <w:proofErr w:type="spellEnd"/>
          </w:p>
        </w:tc>
        <w:tc>
          <w:tcPr>
            <w:tcW w:w="1536" w:type="dxa"/>
            <w:noWrap/>
          </w:tcPr>
          <w:p w:rsidR="00197D69" w:rsidRPr="00EB31EE" w:rsidRDefault="00197D69" w:rsidP="00197D69">
            <w:pPr>
              <w:rPr>
                <w:rFonts w:ascii="Times New Roman" w:hAnsi="Times New Roman" w:cs="Times New Roman"/>
              </w:rPr>
            </w:pPr>
            <w:r w:rsidRPr="00EB31EE">
              <w:rPr>
                <w:rFonts w:ascii="Times New Roman" w:hAnsi="Times New Roman" w:cs="Times New Roman"/>
              </w:rPr>
              <w:t>Матвей</w:t>
            </w:r>
          </w:p>
        </w:tc>
        <w:tc>
          <w:tcPr>
            <w:tcW w:w="1984" w:type="dxa"/>
            <w:noWrap/>
          </w:tcPr>
          <w:p w:rsidR="00197D69" w:rsidRPr="00EB31EE" w:rsidRDefault="00197D69" w:rsidP="00197D69">
            <w:pPr>
              <w:rPr>
                <w:rFonts w:ascii="Times New Roman" w:hAnsi="Times New Roman" w:cs="Times New Roman"/>
              </w:rPr>
            </w:pPr>
            <w:proofErr w:type="spellStart"/>
            <w:r w:rsidRPr="00EB31EE">
              <w:rPr>
                <w:rFonts w:ascii="Times New Roman" w:hAnsi="Times New Roman" w:cs="Times New Roman"/>
              </w:rPr>
              <w:t>Акопович</w:t>
            </w:r>
            <w:proofErr w:type="spellEnd"/>
          </w:p>
        </w:tc>
        <w:tc>
          <w:tcPr>
            <w:tcW w:w="1134" w:type="dxa"/>
            <w:noWrap/>
            <w:hideMark/>
          </w:tcPr>
          <w:p w:rsidR="00197D69" w:rsidRPr="00EB31EE" w:rsidRDefault="00197D69" w:rsidP="00197D69">
            <w:pPr>
              <w:rPr>
                <w:rFonts w:ascii="Times New Roman" w:hAnsi="Times New Roman" w:cs="Times New Roman"/>
              </w:rPr>
            </w:pPr>
            <w:r w:rsidRPr="00EB31E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50" w:type="dxa"/>
          </w:tcPr>
          <w:p w:rsidR="00197D69" w:rsidRPr="00EB31EE" w:rsidRDefault="00197D69" w:rsidP="0019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EE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</w:t>
            </w:r>
            <w:r w:rsidRPr="00EB31EE">
              <w:rPr>
                <w:rFonts w:ascii="Times New Roman" w:hAnsi="Times New Roman" w:cs="Times New Roman"/>
                <w:bCs/>
              </w:rPr>
              <w:t xml:space="preserve"> </w:t>
            </w:r>
            <w:r w:rsidRPr="00EB31EE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197D69" w:rsidRPr="00CD2626" w:rsidTr="00CE0496">
        <w:trPr>
          <w:trHeight w:val="300"/>
        </w:trPr>
        <w:tc>
          <w:tcPr>
            <w:tcW w:w="705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proofErr w:type="spellStart"/>
            <w:r w:rsidRPr="00CD2626">
              <w:rPr>
                <w:rFonts w:ascii="Times New Roman" w:hAnsi="Times New Roman" w:cs="Times New Roman"/>
              </w:rPr>
              <w:t>Запевалов</w:t>
            </w:r>
            <w:proofErr w:type="spellEnd"/>
          </w:p>
        </w:tc>
        <w:tc>
          <w:tcPr>
            <w:tcW w:w="1536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984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134" w:type="dxa"/>
            <w:noWrap/>
            <w:hideMark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50" w:type="dxa"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</w:t>
            </w:r>
            <w:r w:rsidRPr="00CD2626">
              <w:rPr>
                <w:rFonts w:ascii="Times New Roman" w:hAnsi="Times New Roman" w:cs="Times New Roman"/>
                <w:bCs/>
              </w:rPr>
              <w:t xml:space="preserve"> </w:t>
            </w:r>
            <w:r w:rsidRPr="00CD2626">
              <w:rPr>
                <w:rFonts w:ascii="Times New Roman" w:hAnsi="Times New Roman" w:cs="Times New Roman"/>
              </w:rPr>
              <w:t>«Инструменты эстрадного оркестра» (электрогитара)</w:t>
            </w:r>
          </w:p>
        </w:tc>
      </w:tr>
      <w:tr w:rsidR="00197D69" w:rsidRPr="00CD2626" w:rsidTr="00893691">
        <w:trPr>
          <w:trHeight w:val="300"/>
        </w:trPr>
        <w:tc>
          <w:tcPr>
            <w:tcW w:w="705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proofErr w:type="spellStart"/>
            <w:r w:rsidRPr="00CD2626">
              <w:rPr>
                <w:rFonts w:ascii="Times New Roman" w:hAnsi="Times New Roman" w:cs="Times New Roman"/>
              </w:rPr>
              <w:t>Виджесингх</w:t>
            </w:r>
            <w:proofErr w:type="spellEnd"/>
          </w:p>
        </w:tc>
        <w:tc>
          <w:tcPr>
            <w:tcW w:w="1536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Роберт</w:t>
            </w:r>
          </w:p>
        </w:tc>
        <w:tc>
          <w:tcPr>
            <w:tcW w:w="1984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proofErr w:type="spellStart"/>
            <w:r w:rsidRPr="00CD2626">
              <w:rPr>
                <w:rFonts w:ascii="Times New Roman" w:hAnsi="Times New Roman" w:cs="Times New Roman"/>
              </w:rPr>
              <w:t>Лалитович</w:t>
            </w:r>
            <w:proofErr w:type="spellEnd"/>
          </w:p>
        </w:tc>
        <w:tc>
          <w:tcPr>
            <w:tcW w:w="1134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50" w:type="dxa"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</w:t>
            </w:r>
            <w:r w:rsidRPr="00CD2626">
              <w:rPr>
                <w:rFonts w:ascii="Times New Roman" w:hAnsi="Times New Roman" w:cs="Times New Roman"/>
                <w:bCs/>
              </w:rPr>
              <w:t xml:space="preserve"> </w:t>
            </w:r>
            <w:r w:rsidRPr="00CD2626">
              <w:rPr>
                <w:rFonts w:ascii="Times New Roman" w:hAnsi="Times New Roman" w:cs="Times New Roman"/>
              </w:rPr>
              <w:t>«Инструменты эстрадного оркестра» (бас гитара)</w:t>
            </w:r>
          </w:p>
        </w:tc>
      </w:tr>
      <w:tr w:rsidR="00197D69" w:rsidRPr="00CD2626" w:rsidTr="00893691">
        <w:trPr>
          <w:trHeight w:val="300"/>
        </w:trPr>
        <w:tc>
          <w:tcPr>
            <w:tcW w:w="705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Антропова</w:t>
            </w:r>
          </w:p>
        </w:tc>
        <w:tc>
          <w:tcPr>
            <w:tcW w:w="1536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134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50" w:type="dxa"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2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«Струнные инструменты» (арфа)</w:t>
            </w:r>
            <w:r w:rsidRPr="00CD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D69" w:rsidRPr="00CD2626" w:rsidTr="00893691">
        <w:trPr>
          <w:trHeight w:val="300"/>
        </w:trPr>
        <w:tc>
          <w:tcPr>
            <w:tcW w:w="705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Бирюков</w:t>
            </w:r>
          </w:p>
        </w:tc>
        <w:tc>
          <w:tcPr>
            <w:tcW w:w="1536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84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134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50" w:type="dxa"/>
          </w:tcPr>
          <w:p w:rsidR="00197D69" w:rsidRPr="00CD2626" w:rsidRDefault="00CD2626" w:rsidP="00197D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97D69" w:rsidRPr="00CD2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екомендован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кандидатом </w:t>
            </w:r>
            <w:r w:rsidR="00197D69" w:rsidRPr="00CD2626">
              <w:rPr>
                <w:rFonts w:ascii="Times New Roman" w:hAnsi="Times New Roman" w:cs="Times New Roman"/>
                <w:bCs/>
                <w:sz w:val="24"/>
                <w:szCs w:val="24"/>
              </w:rPr>
              <w:t>к зачислению на ПП</w:t>
            </w:r>
            <w:r w:rsidR="00197D69" w:rsidRPr="00CD2626">
              <w:rPr>
                <w:rFonts w:ascii="Times New Roman" w:hAnsi="Times New Roman" w:cs="Times New Roman"/>
                <w:bCs/>
              </w:rPr>
              <w:t xml:space="preserve"> </w:t>
            </w:r>
            <w:r w:rsidR="00197D69" w:rsidRPr="00CD2626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197D69" w:rsidRPr="00CD2626" w:rsidTr="00893691">
        <w:trPr>
          <w:trHeight w:val="300"/>
        </w:trPr>
        <w:tc>
          <w:tcPr>
            <w:tcW w:w="705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proofErr w:type="spellStart"/>
            <w:r w:rsidRPr="00CD2626">
              <w:rPr>
                <w:rFonts w:ascii="Times New Roman" w:hAnsi="Times New Roman" w:cs="Times New Roman"/>
              </w:rPr>
              <w:t>Даминдарова</w:t>
            </w:r>
            <w:proofErr w:type="spellEnd"/>
          </w:p>
        </w:tc>
        <w:tc>
          <w:tcPr>
            <w:tcW w:w="1536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84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134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50" w:type="dxa"/>
          </w:tcPr>
          <w:p w:rsidR="00197D69" w:rsidRPr="00CD2626" w:rsidRDefault="00CD2626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кандидатом к зачислению на ПП «Инструменты эстрадного оркестра» (саксофон)</w:t>
            </w:r>
          </w:p>
        </w:tc>
      </w:tr>
      <w:tr w:rsidR="00197D69" w:rsidRPr="00CD2626" w:rsidTr="00893691">
        <w:trPr>
          <w:trHeight w:val="300"/>
        </w:trPr>
        <w:tc>
          <w:tcPr>
            <w:tcW w:w="705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proofErr w:type="spellStart"/>
            <w:r w:rsidRPr="00CD2626">
              <w:rPr>
                <w:rFonts w:ascii="Times New Roman" w:hAnsi="Times New Roman" w:cs="Times New Roman"/>
              </w:rPr>
              <w:t>Мазусов</w:t>
            </w:r>
            <w:proofErr w:type="spellEnd"/>
          </w:p>
        </w:tc>
        <w:tc>
          <w:tcPr>
            <w:tcW w:w="1536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1984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Вадимович</w:t>
            </w:r>
          </w:p>
        </w:tc>
        <w:tc>
          <w:tcPr>
            <w:tcW w:w="1134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50" w:type="dxa"/>
          </w:tcPr>
          <w:p w:rsidR="00197D69" w:rsidRPr="00CD2626" w:rsidRDefault="00CD2626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кандидатом к зачислению на ПП </w:t>
            </w:r>
            <w:r w:rsidRPr="00CD26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«Инструменты эстрадного оркестра» (саксофон)</w:t>
            </w:r>
          </w:p>
        </w:tc>
      </w:tr>
      <w:tr w:rsidR="00197D69" w:rsidRPr="00CD2626" w:rsidTr="00893691">
        <w:trPr>
          <w:trHeight w:val="300"/>
        </w:trPr>
        <w:tc>
          <w:tcPr>
            <w:tcW w:w="705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40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Пономарев</w:t>
            </w:r>
          </w:p>
        </w:tc>
        <w:tc>
          <w:tcPr>
            <w:tcW w:w="1536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Лев</w:t>
            </w:r>
          </w:p>
        </w:tc>
        <w:tc>
          <w:tcPr>
            <w:tcW w:w="1984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134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50" w:type="dxa"/>
          </w:tcPr>
          <w:p w:rsidR="00197D69" w:rsidRPr="00CD2626" w:rsidRDefault="00CD2626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кандидатом к зачислению на ПП «Инструменты эстрадного оркестра» (саксофон)</w:t>
            </w:r>
          </w:p>
        </w:tc>
      </w:tr>
      <w:tr w:rsidR="00197D69" w:rsidRPr="00CD2626" w:rsidTr="00893691">
        <w:trPr>
          <w:trHeight w:val="300"/>
        </w:trPr>
        <w:tc>
          <w:tcPr>
            <w:tcW w:w="705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0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proofErr w:type="spellStart"/>
            <w:r w:rsidRPr="00CD2626">
              <w:rPr>
                <w:rFonts w:ascii="Times New Roman" w:hAnsi="Times New Roman" w:cs="Times New Roman"/>
              </w:rPr>
              <w:t>Голубов</w:t>
            </w:r>
            <w:proofErr w:type="spellEnd"/>
          </w:p>
        </w:tc>
        <w:tc>
          <w:tcPr>
            <w:tcW w:w="1536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Фёдор</w:t>
            </w:r>
          </w:p>
        </w:tc>
        <w:tc>
          <w:tcPr>
            <w:tcW w:w="1984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Глебович</w:t>
            </w:r>
          </w:p>
        </w:tc>
        <w:tc>
          <w:tcPr>
            <w:tcW w:w="1134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50" w:type="dxa"/>
          </w:tcPr>
          <w:p w:rsidR="00197D69" w:rsidRPr="00CD2626" w:rsidRDefault="00CD2626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кандидатом к зачислению на ПП «Инструменты эстрадного оркестра» (саксофон)</w:t>
            </w:r>
          </w:p>
        </w:tc>
      </w:tr>
      <w:tr w:rsidR="00197D69" w:rsidRPr="00CD2626" w:rsidTr="00893691">
        <w:trPr>
          <w:trHeight w:val="300"/>
        </w:trPr>
        <w:tc>
          <w:tcPr>
            <w:tcW w:w="705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0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Жданова</w:t>
            </w:r>
          </w:p>
        </w:tc>
        <w:tc>
          <w:tcPr>
            <w:tcW w:w="1536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Василиса</w:t>
            </w:r>
          </w:p>
        </w:tc>
        <w:tc>
          <w:tcPr>
            <w:tcW w:w="1984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134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50" w:type="dxa"/>
          </w:tcPr>
          <w:p w:rsidR="00197D69" w:rsidRPr="00CD2626" w:rsidRDefault="00CD2626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кандидатом к зачислению на ПП «Инструменты эстрадного оркестра» (саксофон)</w:t>
            </w:r>
          </w:p>
        </w:tc>
      </w:tr>
      <w:tr w:rsidR="00197D69" w:rsidRPr="00CD2626" w:rsidTr="00893691">
        <w:trPr>
          <w:trHeight w:val="300"/>
        </w:trPr>
        <w:tc>
          <w:tcPr>
            <w:tcW w:w="705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0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Ермаков</w:t>
            </w:r>
          </w:p>
        </w:tc>
        <w:tc>
          <w:tcPr>
            <w:tcW w:w="1536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Елисей</w:t>
            </w:r>
          </w:p>
        </w:tc>
        <w:tc>
          <w:tcPr>
            <w:tcW w:w="1984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134" w:type="dxa"/>
            <w:noWrap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</w:rPr>
            </w:pPr>
            <w:r w:rsidRPr="00CD26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0" w:type="dxa"/>
          </w:tcPr>
          <w:p w:rsidR="00197D69" w:rsidRPr="00CD2626" w:rsidRDefault="00197D69" w:rsidP="00197D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26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  <w:r w:rsidRPr="00CD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6"/>
    <w:rsid w:val="000774C8"/>
    <w:rsid w:val="00100D71"/>
    <w:rsid w:val="00197D69"/>
    <w:rsid w:val="001A227A"/>
    <w:rsid w:val="002934B3"/>
    <w:rsid w:val="003326AF"/>
    <w:rsid w:val="005107DA"/>
    <w:rsid w:val="00527101"/>
    <w:rsid w:val="005C6EFC"/>
    <w:rsid w:val="005F796B"/>
    <w:rsid w:val="0062457F"/>
    <w:rsid w:val="00653099"/>
    <w:rsid w:val="006E0A57"/>
    <w:rsid w:val="006E47FD"/>
    <w:rsid w:val="006F20A5"/>
    <w:rsid w:val="00702116"/>
    <w:rsid w:val="0072602D"/>
    <w:rsid w:val="00885730"/>
    <w:rsid w:val="00893691"/>
    <w:rsid w:val="008D6049"/>
    <w:rsid w:val="009C25C2"/>
    <w:rsid w:val="009C6A56"/>
    <w:rsid w:val="00B86D0E"/>
    <w:rsid w:val="00C26358"/>
    <w:rsid w:val="00CD2626"/>
    <w:rsid w:val="00CE0496"/>
    <w:rsid w:val="00D34AC1"/>
    <w:rsid w:val="00E128E7"/>
    <w:rsid w:val="00E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68D63-5FA0-40A1-8246-FD953FF4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6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0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263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04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13</cp:revision>
  <dcterms:created xsi:type="dcterms:W3CDTF">2022-05-28T12:08:00Z</dcterms:created>
  <dcterms:modified xsi:type="dcterms:W3CDTF">2023-05-29T14:41:00Z</dcterms:modified>
</cp:coreProperties>
</file>