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D3DB1" w14:textId="77777777" w:rsidR="007D5C2F" w:rsidRDefault="007D5C2F" w:rsidP="0067242C">
      <w:pPr>
        <w:pStyle w:val="Style5"/>
        <w:widowControl/>
        <w:spacing w:before="173"/>
        <w:ind w:left="1315" w:right="1920"/>
        <w:jc w:val="left"/>
        <w:rPr>
          <w:rStyle w:val="FontStyle57"/>
          <w:bCs/>
          <w:szCs w:val="26"/>
        </w:rPr>
      </w:pPr>
    </w:p>
    <w:p w14:paraId="6FC47030" w14:textId="77777777" w:rsidR="007D5C2F" w:rsidRDefault="007D5C2F" w:rsidP="007D5C2F">
      <w:pPr>
        <w:pStyle w:val="Style5"/>
        <w:widowControl/>
        <w:spacing w:before="173"/>
        <w:ind w:left="1315" w:right="1920"/>
        <w:rPr>
          <w:rStyle w:val="FontStyle57"/>
          <w:bCs/>
          <w:szCs w:val="26"/>
        </w:rPr>
      </w:pPr>
    </w:p>
    <w:p w14:paraId="5E10C6D0" w14:textId="77777777" w:rsidR="007D5C2F" w:rsidRDefault="007D5C2F" w:rsidP="007D5C2F">
      <w:pPr>
        <w:pStyle w:val="Style5"/>
        <w:widowControl/>
        <w:spacing w:before="173"/>
        <w:ind w:left="1315" w:right="1920"/>
        <w:rPr>
          <w:rStyle w:val="FontStyle57"/>
          <w:bCs/>
          <w:szCs w:val="26"/>
        </w:rPr>
      </w:pPr>
    </w:p>
    <w:p w14:paraId="44A810A0" w14:textId="77777777" w:rsidR="007D5C2F" w:rsidRDefault="007D5C2F" w:rsidP="007D5C2F">
      <w:pPr>
        <w:pStyle w:val="Style5"/>
        <w:widowControl/>
        <w:spacing w:before="173"/>
        <w:ind w:left="1315" w:right="1920"/>
        <w:rPr>
          <w:rStyle w:val="FontStyle57"/>
          <w:bCs/>
          <w:szCs w:val="26"/>
        </w:rPr>
      </w:pPr>
    </w:p>
    <w:p w14:paraId="7E9295A6" w14:textId="77777777" w:rsidR="007D5C2F" w:rsidRDefault="007D5C2F" w:rsidP="007D5C2F">
      <w:pPr>
        <w:pStyle w:val="a3"/>
        <w:jc w:val="center"/>
        <w:rPr>
          <w:b/>
          <w:sz w:val="28"/>
          <w:szCs w:val="28"/>
        </w:rPr>
      </w:pPr>
      <w:r w:rsidRPr="00F77268">
        <w:rPr>
          <w:b/>
          <w:sz w:val="28"/>
          <w:szCs w:val="28"/>
        </w:rPr>
        <w:t xml:space="preserve">ДОПОЛНИТЕЛЬНАЯ ПРЕДПРОФЕССИОНАЛЬНАЯ ПРОГРАММА </w:t>
      </w:r>
    </w:p>
    <w:p w14:paraId="5884051A" w14:textId="77777777" w:rsidR="007D5C2F" w:rsidRPr="00F77268" w:rsidRDefault="007D5C2F" w:rsidP="007D5C2F">
      <w:pPr>
        <w:pStyle w:val="a3"/>
        <w:jc w:val="center"/>
        <w:rPr>
          <w:b/>
          <w:sz w:val="28"/>
          <w:szCs w:val="28"/>
        </w:rPr>
      </w:pPr>
      <w:r w:rsidRPr="00F77268">
        <w:rPr>
          <w:b/>
          <w:sz w:val="28"/>
          <w:szCs w:val="28"/>
        </w:rPr>
        <w:t>В ОБЛАСТИ МУЗЫКАЛЬНОГО ИСКУССТВА</w:t>
      </w:r>
    </w:p>
    <w:p w14:paraId="5BC4A3C4" w14:textId="77777777" w:rsidR="007D5C2F" w:rsidRPr="00F77268" w:rsidRDefault="007D5C2F" w:rsidP="007D5C2F">
      <w:pPr>
        <w:pStyle w:val="a3"/>
        <w:jc w:val="center"/>
        <w:rPr>
          <w:b/>
          <w:sz w:val="28"/>
          <w:szCs w:val="28"/>
        </w:rPr>
      </w:pPr>
      <w:r w:rsidRPr="00F7726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НАРОДНЫЕ ИНСТРУМЕНТЫ</w:t>
      </w:r>
      <w:r w:rsidRPr="00F77268">
        <w:rPr>
          <w:b/>
          <w:sz w:val="28"/>
          <w:szCs w:val="28"/>
        </w:rPr>
        <w:t>»</w:t>
      </w:r>
    </w:p>
    <w:p w14:paraId="21CB7092" w14:textId="77777777" w:rsidR="007D5C2F" w:rsidRDefault="007D5C2F" w:rsidP="007D5C2F">
      <w:pPr>
        <w:jc w:val="center"/>
        <w:rPr>
          <w:b/>
          <w:sz w:val="28"/>
          <w:szCs w:val="28"/>
        </w:rPr>
      </w:pPr>
    </w:p>
    <w:p w14:paraId="14AA46C4" w14:textId="77777777" w:rsidR="007D5C2F" w:rsidRDefault="007D5C2F" w:rsidP="007D5C2F">
      <w:pPr>
        <w:jc w:val="center"/>
        <w:rPr>
          <w:b/>
          <w:sz w:val="28"/>
          <w:szCs w:val="28"/>
        </w:rPr>
      </w:pPr>
    </w:p>
    <w:p w14:paraId="636989BE" w14:textId="77777777" w:rsidR="007D5C2F" w:rsidRDefault="007D5C2F" w:rsidP="007D5C2F">
      <w:pPr>
        <w:jc w:val="center"/>
        <w:rPr>
          <w:b/>
          <w:sz w:val="28"/>
          <w:szCs w:val="28"/>
        </w:rPr>
      </w:pPr>
    </w:p>
    <w:p w14:paraId="62D6353C" w14:textId="77777777" w:rsidR="007D5C2F" w:rsidRDefault="007D5C2F" w:rsidP="007D5C2F">
      <w:pPr>
        <w:jc w:val="center"/>
        <w:rPr>
          <w:b/>
          <w:sz w:val="28"/>
          <w:szCs w:val="28"/>
        </w:rPr>
      </w:pPr>
    </w:p>
    <w:p w14:paraId="4EC51843" w14:textId="77777777" w:rsidR="007D5C2F" w:rsidRDefault="007D5C2F" w:rsidP="007D5C2F">
      <w:pPr>
        <w:jc w:val="center"/>
        <w:rPr>
          <w:b/>
          <w:sz w:val="28"/>
          <w:szCs w:val="28"/>
        </w:rPr>
      </w:pPr>
    </w:p>
    <w:p w14:paraId="7A409788" w14:textId="77777777" w:rsidR="007D5C2F" w:rsidRDefault="007D5C2F" w:rsidP="007D5C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14:paraId="1B022A67" w14:textId="77777777" w:rsidR="007D5C2F" w:rsidRDefault="007D5C2F" w:rsidP="007D5C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МУЗЫКАЛЬНОЕ ИСПОЛНИТЕЛЬСТВО</w:t>
      </w:r>
    </w:p>
    <w:p w14:paraId="3D217DC5" w14:textId="77777777" w:rsidR="007D5C2F" w:rsidRDefault="007D5C2F" w:rsidP="007D5C2F">
      <w:pPr>
        <w:jc w:val="center"/>
        <w:rPr>
          <w:b/>
          <w:sz w:val="36"/>
          <w:szCs w:val="36"/>
        </w:rPr>
      </w:pPr>
    </w:p>
    <w:p w14:paraId="48E2CBED" w14:textId="77777777" w:rsidR="007D5C2F" w:rsidRDefault="007D5C2F" w:rsidP="007D5C2F">
      <w:pPr>
        <w:jc w:val="center"/>
        <w:rPr>
          <w:b/>
          <w:sz w:val="36"/>
          <w:szCs w:val="36"/>
        </w:rPr>
      </w:pPr>
    </w:p>
    <w:p w14:paraId="3FB62960" w14:textId="77777777" w:rsidR="007D5C2F" w:rsidRDefault="007D5C2F" w:rsidP="007D5C2F">
      <w:pPr>
        <w:jc w:val="center"/>
        <w:rPr>
          <w:b/>
          <w:sz w:val="36"/>
          <w:szCs w:val="36"/>
        </w:rPr>
      </w:pPr>
    </w:p>
    <w:p w14:paraId="4A5E1F64" w14:textId="77777777" w:rsidR="007D5C2F" w:rsidRDefault="007D5C2F" w:rsidP="007D5C2F">
      <w:pPr>
        <w:jc w:val="center"/>
        <w:rPr>
          <w:b/>
          <w:sz w:val="36"/>
          <w:szCs w:val="36"/>
        </w:rPr>
      </w:pPr>
    </w:p>
    <w:p w14:paraId="17E71F2A" w14:textId="77777777" w:rsidR="007D5C2F" w:rsidRDefault="007D5C2F" w:rsidP="007D5C2F">
      <w:pPr>
        <w:jc w:val="center"/>
        <w:rPr>
          <w:b/>
          <w:sz w:val="36"/>
          <w:szCs w:val="36"/>
        </w:rPr>
      </w:pPr>
    </w:p>
    <w:p w14:paraId="18A34DF3" w14:textId="77777777" w:rsidR="007D5C2F" w:rsidRPr="00F77268" w:rsidRDefault="007D5C2F" w:rsidP="007D5C2F">
      <w:pPr>
        <w:pStyle w:val="a3"/>
        <w:jc w:val="center"/>
        <w:rPr>
          <w:b/>
          <w:sz w:val="36"/>
          <w:szCs w:val="36"/>
        </w:rPr>
      </w:pPr>
      <w:r w:rsidRPr="00F77268">
        <w:rPr>
          <w:b/>
          <w:sz w:val="36"/>
          <w:szCs w:val="36"/>
        </w:rPr>
        <w:t>ПРОГРАММА</w:t>
      </w:r>
    </w:p>
    <w:p w14:paraId="4BF225E3" w14:textId="77777777" w:rsidR="007D5C2F" w:rsidRPr="00F77268" w:rsidRDefault="007D5C2F" w:rsidP="007D5C2F">
      <w:pPr>
        <w:pStyle w:val="a3"/>
        <w:jc w:val="center"/>
        <w:rPr>
          <w:b/>
          <w:sz w:val="36"/>
          <w:szCs w:val="36"/>
        </w:rPr>
      </w:pPr>
      <w:r w:rsidRPr="00F77268">
        <w:rPr>
          <w:b/>
          <w:sz w:val="36"/>
          <w:szCs w:val="36"/>
        </w:rPr>
        <w:t>по учебному предмету</w:t>
      </w:r>
    </w:p>
    <w:p w14:paraId="23A461AA" w14:textId="77777777" w:rsidR="007D5C2F" w:rsidRPr="00F77268" w:rsidRDefault="007D5C2F" w:rsidP="007D5C2F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ОРКЕСТРОВЫЙ КЛАСС</w:t>
      </w:r>
    </w:p>
    <w:p w14:paraId="74437552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5AF8BE54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13AA79F4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0E154C87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62258413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5448AD1C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0325EDB5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611CE6C2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2CCD8E8D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64E27B2E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5F9C8A3F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13707A5E" w14:textId="77777777" w:rsidR="007D5C2F" w:rsidRDefault="007D5C2F" w:rsidP="007D5C2F">
      <w:pPr>
        <w:pStyle w:val="a3"/>
        <w:jc w:val="center"/>
        <w:rPr>
          <w:sz w:val="28"/>
          <w:szCs w:val="28"/>
        </w:rPr>
      </w:pPr>
    </w:p>
    <w:p w14:paraId="5D1315B4" w14:textId="77777777" w:rsidR="007D5C2F" w:rsidRDefault="007D5C2F" w:rsidP="007D5C2F">
      <w:pPr>
        <w:pStyle w:val="a3"/>
        <w:rPr>
          <w:sz w:val="28"/>
          <w:szCs w:val="28"/>
        </w:rPr>
      </w:pPr>
    </w:p>
    <w:p w14:paraId="40348504" w14:textId="297E1180" w:rsidR="007D5C2F" w:rsidRPr="003E05E2" w:rsidRDefault="007D5C2F" w:rsidP="007D5C2F">
      <w:pPr>
        <w:pStyle w:val="a3"/>
        <w:jc w:val="center"/>
        <w:rPr>
          <w:b/>
          <w:sz w:val="28"/>
          <w:szCs w:val="28"/>
        </w:rPr>
      </w:pPr>
      <w:r w:rsidRPr="003E05E2">
        <w:rPr>
          <w:b/>
          <w:sz w:val="28"/>
          <w:szCs w:val="28"/>
        </w:rPr>
        <w:t>202</w:t>
      </w:r>
      <w:r w:rsidR="0019428E">
        <w:rPr>
          <w:b/>
          <w:sz w:val="28"/>
          <w:szCs w:val="28"/>
        </w:rPr>
        <w:t>6</w:t>
      </w:r>
      <w:r w:rsidRPr="003E05E2">
        <w:rPr>
          <w:b/>
          <w:sz w:val="28"/>
          <w:szCs w:val="28"/>
        </w:rPr>
        <w:t>г.</w:t>
      </w:r>
    </w:p>
    <w:p w14:paraId="39DFB023" w14:textId="77777777" w:rsidR="007D5C2F" w:rsidRDefault="007D5C2F" w:rsidP="007D5C2F">
      <w:pPr>
        <w:pStyle w:val="a3"/>
        <w:jc w:val="both"/>
        <w:rPr>
          <w:sz w:val="28"/>
          <w:szCs w:val="28"/>
        </w:rPr>
      </w:pPr>
    </w:p>
    <w:p w14:paraId="7970D98F" w14:textId="647222AE" w:rsidR="007D5C2F" w:rsidRDefault="007D5C2F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09A95C7C" w14:textId="414DAA68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B8F3BCF" w14:textId="20F660D9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6EE26D9" w14:textId="19550749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6E0534B0" w14:textId="58C3347B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3C125EE" w14:textId="33D8EDBC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42509B5" w14:textId="3BF23860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66989A0" w14:textId="29D1954B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40B2768" w14:textId="77777777" w:rsidR="0019428E" w:rsidRPr="00097ADF" w:rsidRDefault="0019428E" w:rsidP="0019428E">
      <w:pPr>
        <w:jc w:val="both"/>
        <w:rPr>
          <w:sz w:val="28"/>
          <w:szCs w:val="28"/>
        </w:rPr>
      </w:pPr>
      <w:r w:rsidRPr="00097ADF">
        <w:rPr>
          <w:noProof/>
          <w:szCs w:val="28"/>
        </w:rPr>
        <w:lastRenderedPageBreak/>
        <w:drawing>
          <wp:inline distT="0" distB="0" distL="0" distR="0" wp14:anchorId="075538BA" wp14:editId="6B6DF9A8">
            <wp:extent cx="6124575" cy="3371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4" t="10365" r="9035" b="56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3A08A" w14:textId="77777777" w:rsidR="0019428E" w:rsidRPr="00097ADF" w:rsidRDefault="0019428E" w:rsidP="0019428E">
      <w:pPr>
        <w:jc w:val="both"/>
        <w:rPr>
          <w:sz w:val="28"/>
          <w:szCs w:val="28"/>
        </w:rPr>
      </w:pPr>
    </w:p>
    <w:p w14:paraId="7F62AD37" w14:textId="77777777" w:rsidR="0019428E" w:rsidRPr="00097ADF" w:rsidRDefault="0019428E" w:rsidP="0019428E">
      <w:pPr>
        <w:jc w:val="both"/>
        <w:rPr>
          <w:sz w:val="28"/>
          <w:szCs w:val="28"/>
        </w:rPr>
      </w:pPr>
    </w:p>
    <w:p w14:paraId="079C0414" w14:textId="44B8C3D8" w:rsidR="0019428E" w:rsidRPr="00097ADF" w:rsidRDefault="0019428E" w:rsidP="0019428E">
      <w:pPr>
        <w:jc w:val="both"/>
        <w:rPr>
          <w:sz w:val="28"/>
          <w:szCs w:val="28"/>
        </w:rPr>
      </w:pPr>
      <w:r w:rsidRPr="00097ADF">
        <w:rPr>
          <w:sz w:val="28"/>
          <w:szCs w:val="28"/>
        </w:rPr>
        <w:t xml:space="preserve">Разработчик – </w:t>
      </w:r>
      <w:r w:rsidR="00E26687">
        <w:rPr>
          <w:sz w:val="28"/>
          <w:szCs w:val="28"/>
        </w:rPr>
        <w:t>Биккулов Р.А.</w:t>
      </w:r>
      <w:bookmarkStart w:id="0" w:name="_GoBack"/>
      <w:bookmarkEnd w:id="0"/>
    </w:p>
    <w:p w14:paraId="6CBFD67D" w14:textId="16945846" w:rsidR="0019428E" w:rsidRDefault="0019428E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0EA5CF83" w14:textId="77777777" w:rsidR="007D5C2F" w:rsidRDefault="007D5C2F" w:rsidP="00540CAC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14:paraId="0A168B71" w14:textId="77777777" w:rsidR="007D5C2F" w:rsidRDefault="007D5C2F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1DF02008" w14:textId="77777777" w:rsidR="007D5C2F" w:rsidRDefault="007D5C2F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0098C4E" w14:textId="38A477E7" w:rsidR="007D5C2F" w:rsidRDefault="007D5C2F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1898B036" w14:textId="34ACD28C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651610E9" w14:textId="1A93A27F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CCDB289" w14:textId="6A4707C9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420297F1" w14:textId="788BBDEE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4025B4F" w14:textId="0975A551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0153D013" w14:textId="07620C7F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7862254" w14:textId="4FDFCCB7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7BD62B1" w14:textId="178014D1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7AB5AB6" w14:textId="73C3C836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38E4C67D" w14:textId="3B9F8174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71360306" w14:textId="401EECC0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7D6D470E" w14:textId="644BE4F6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4E9B9B64" w14:textId="42A525FE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4AF52DF" w14:textId="650B076E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7328FFAB" w14:textId="06E534DE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229D1F0" w14:textId="39679AE3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6ADC0DE" w14:textId="62CCECA6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6A9F7AA3" w14:textId="0330B35C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7E5D725C" w14:textId="61F93E7D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31DF3720" w14:textId="5B5287D0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08311174" w14:textId="5D774F47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45294337" w14:textId="5B046873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327EAF4" w14:textId="3D6D710D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A96D478" w14:textId="7761C3C7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7CA08E5E" w14:textId="3682ADB3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4E4E881D" w14:textId="35C8A371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6D32F6E5" w14:textId="5736AF05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67E52828" w14:textId="5D428276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B93D357" w14:textId="511F8EB7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42B2E1B7" w14:textId="6389FE26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3FE7DB62" w14:textId="77777777" w:rsidR="00B31EE7" w:rsidRDefault="00B31EE7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2958450F" w14:textId="77777777" w:rsidR="007D5C2F" w:rsidRPr="00BC45BB" w:rsidRDefault="007D5C2F" w:rsidP="007D5C2F">
      <w:pPr>
        <w:pStyle w:val="Style1"/>
        <w:widowControl/>
        <w:spacing w:line="240" w:lineRule="exact"/>
        <w:rPr>
          <w:sz w:val="20"/>
          <w:szCs w:val="20"/>
        </w:rPr>
      </w:pPr>
    </w:p>
    <w:p w14:paraId="560EE8DB" w14:textId="4798704C" w:rsidR="007D5C2F" w:rsidRDefault="007D5C2F" w:rsidP="00540CAC">
      <w:pPr>
        <w:pStyle w:val="Style1"/>
        <w:widowControl/>
        <w:tabs>
          <w:tab w:val="left" w:pos="2016"/>
        </w:tabs>
        <w:spacing w:before="67" w:line="240" w:lineRule="auto"/>
        <w:jc w:val="both"/>
        <w:rPr>
          <w:rStyle w:val="FontStyle37"/>
          <w:bCs/>
          <w:szCs w:val="26"/>
        </w:rPr>
      </w:pPr>
    </w:p>
    <w:p w14:paraId="1507FB58" w14:textId="77777777" w:rsidR="007D5C2F" w:rsidRPr="00167D4B" w:rsidRDefault="007D5C2F" w:rsidP="007D5C2F">
      <w:pPr>
        <w:shd w:val="clear" w:color="auto" w:fill="FFFFFF"/>
        <w:ind w:left="2141"/>
        <w:rPr>
          <w:b/>
          <w:sz w:val="28"/>
          <w:szCs w:val="28"/>
        </w:rPr>
      </w:pPr>
      <w:r w:rsidRPr="00167D4B">
        <w:rPr>
          <w:b/>
          <w:color w:val="000000"/>
          <w:spacing w:val="-3"/>
          <w:sz w:val="28"/>
          <w:szCs w:val="28"/>
        </w:rPr>
        <w:lastRenderedPageBreak/>
        <w:t>Структура программы учебного предмета</w:t>
      </w:r>
    </w:p>
    <w:p w14:paraId="6E421404" w14:textId="77777777" w:rsidR="007D5C2F" w:rsidRPr="00D721AC" w:rsidRDefault="007D5C2F" w:rsidP="007D5C2F">
      <w:pPr>
        <w:shd w:val="clear" w:color="auto" w:fill="FFFFFF"/>
        <w:tabs>
          <w:tab w:val="left" w:pos="706"/>
        </w:tabs>
        <w:spacing w:before="710"/>
        <w:ind w:left="5"/>
        <w:rPr>
          <w:sz w:val="28"/>
          <w:szCs w:val="28"/>
        </w:rPr>
      </w:pPr>
      <w:r w:rsidRPr="00D721AC">
        <w:rPr>
          <w:color w:val="000000"/>
          <w:spacing w:val="-12"/>
          <w:sz w:val="28"/>
          <w:szCs w:val="28"/>
          <w:lang w:val="en-US"/>
        </w:rPr>
        <w:t>I</w:t>
      </w:r>
      <w:r w:rsidRPr="00D721AC">
        <w:rPr>
          <w:color w:val="000000"/>
          <w:spacing w:val="-12"/>
          <w:sz w:val="28"/>
          <w:szCs w:val="28"/>
        </w:rPr>
        <w:t>.</w:t>
      </w:r>
      <w:r w:rsidRPr="00D721AC">
        <w:rPr>
          <w:color w:val="000000"/>
          <w:sz w:val="28"/>
          <w:szCs w:val="28"/>
        </w:rPr>
        <w:tab/>
      </w:r>
      <w:r w:rsidRPr="00D721AC">
        <w:rPr>
          <w:color w:val="000000"/>
          <w:spacing w:val="1"/>
          <w:sz w:val="28"/>
          <w:szCs w:val="28"/>
        </w:rPr>
        <w:t>Пояснительная записка</w:t>
      </w:r>
    </w:p>
    <w:p w14:paraId="7806CE5E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235" w:line="360" w:lineRule="auto"/>
        <w:ind w:left="706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 xml:space="preserve">Характеристика учебного предмета, его место и роль в </w:t>
      </w:r>
      <w:r>
        <w:rPr>
          <w:iCs/>
          <w:color w:val="000000"/>
          <w:spacing w:val="-1"/>
          <w:sz w:val="28"/>
          <w:szCs w:val="28"/>
        </w:rPr>
        <w:t>о</w:t>
      </w:r>
      <w:r w:rsidRPr="00D721AC">
        <w:rPr>
          <w:iCs/>
          <w:color w:val="000000"/>
          <w:spacing w:val="-1"/>
          <w:sz w:val="28"/>
          <w:szCs w:val="28"/>
        </w:rPr>
        <w:t>бразовательном процессе;</w:t>
      </w:r>
    </w:p>
    <w:p w14:paraId="3827E229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line="360" w:lineRule="auto"/>
        <w:ind w:left="706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Срок реализации учебного предмета;</w:t>
      </w:r>
    </w:p>
    <w:p w14:paraId="6D1C1C07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line="360" w:lineRule="auto"/>
        <w:ind w:left="709" w:right="403" w:hanging="3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2"/>
          <w:sz w:val="28"/>
          <w:szCs w:val="28"/>
        </w:rPr>
        <w:t>Объем учебного времени, предусмотренный учебным планом образовательного</w:t>
      </w:r>
      <w:r w:rsidRPr="00D721AC">
        <w:rPr>
          <w:iCs/>
          <w:color w:val="000000"/>
          <w:sz w:val="28"/>
          <w:szCs w:val="28"/>
        </w:rPr>
        <w:t xml:space="preserve"> учреждения на реализацию учебного предмета;</w:t>
      </w:r>
    </w:p>
    <w:p w14:paraId="6A6C3047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line="360" w:lineRule="auto"/>
        <w:ind w:left="706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Форма проведения учебных аудиторных занятий;</w:t>
      </w:r>
    </w:p>
    <w:p w14:paraId="5384F7D2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line="360" w:lineRule="auto"/>
        <w:ind w:left="706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Цели и задачи учебного предмета;</w:t>
      </w:r>
    </w:p>
    <w:p w14:paraId="2F241FF0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line="360" w:lineRule="auto"/>
        <w:ind w:left="706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Обоснование структуры программы учебного предмета;</w:t>
      </w:r>
    </w:p>
    <w:p w14:paraId="17E9FC34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19" w:line="360" w:lineRule="auto"/>
        <w:ind w:left="706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9"/>
          <w:sz w:val="28"/>
          <w:szCs w:val="28"/>
        </w:rPr>
        <w:t>Методы обучения;</w:t>
      </w:r>
    </w:p>
    <w:p w14:paraId="067D0B58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19" w:line="360" w:lineRule="auto"/>
        <w:ind w:left="706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8"/>
          <w:sz w:val="28"/>
          <w:szCs w:val="28"/>
        </w:rPr>
        <w:t>Описание материально-технических условий реализации учебного предмета;</w:t>
      </w:r>
    </w:p>
    <w:p w14:paraId="0628E825" w14:textId="77777777" w:rsidR="007D5C2F" w:rsidRPr="00D721AC" w:rsidRDefault="007D5C2F" w:rsidP="007D5C2F">
      <w:pPr>
        <w:shd w:val="clear" w:color="auto" w:fill="FFFFFF"/>
        <w:tabs>
          <w:tab w:val="left" w:pos="706"/>
        </w:tabs>
        <w:spacing w:before="264"/>
        <w:ind w:left="5"/>
        <w:rPr>
          <w:sz w:val="28"/>
          <w:szCs w:val="28"/>
        </w:rPr>
      </w:pPr>
      <w:r w:rsidRPr="00D721AC">
        <w:rPr>
          <w:color w:val="000000"/>
          <w:spacing w:val="-5"/>
          <w:sz w:val="28"/>
          <w:szCs w:val="28"/>
          <w:lang w:val="en-US"/>
        </w:rPr>
        <w:t>II.</w:t>
      </w:r>
      <w:r w:rsidRPr="00D721AC">
        <w:rPr>
          <w:color w:val="000000"/>
          <w:sz w:val="28"/>
          <w:szCs w:val="28"/>
          <w:lang w:val="en-US"/>
        </w:rPr>
        <w:tab/>
      </w:r>
      <w:r w:rsidRPr="00D721AC">
        <w:rPr>
          <w:color w:val="000000"/>
          <w:spacing w:val="-4"/>
          <w:sz w:val="28"/>
          <w:szCs w:val="28"/>
        </w:rPr>
        <w:t>Содержание учебного предмета</w:t>
      </w:r>
    </w:p>
    <w:p w14:paraId="6A5E7741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235" w:line="360" w:lineRule="auto"/>
        <w:ind w:left="709"/>
        <w:rPr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Сведения о затратах учебного времени;</w:t>
      </w:r>
    </w:p>
    <w:p w14:paraId="4511F212" w14:textId="77777777" w:rsidR="007D5C2F" w:rsidRPr="00D721AC" w:rsidRDefault="007D5C2F" w:rsidP="007D5C2F">
      <w:pPr>
        <w:numPr>
          <w:ilvl w:val="0"/>
          <w:numId w:val="2"/>
        </w:numPr>
        <w:shd w:val="clear" w:color="auto" w:fill="FFFFFF"/>
        <w:tabs>
          <w:tab w:val="left" w:pos="811"/>
        </w:tabs>
        <w:spacing w:line="360" w:lineRule="auto"/>
        <w:ind w:left="709"/>
        <w:rPr>
          <w:i/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Годовые требования по классам;</w:t>
      </w:r>
    </w:p>
    <w:p w14:paraId="5C80873C" w14:textId="77777777" w:rsidR="007D5C2F" w:rsidRPr="00D721AC" w:rsidRDefault="007D5C2F" w:rsidP="007D5C2F">
      <w:pPr>
        <w:shd w:val="clear" w:color="auto" w:fill="FFFFFF"/>
        <w:tabs>
          <w:tab w:val="left" w:pos="811"/>
        </w:tabs>
        <w:spacing w:line="360" w:lineRule="auto"/>
        <w:ind w:left="709"/>
        <w:rPr>
          <w:i/>
          <w:iCs/>
          <w:color w:val="000000"/>
          <w:sz w:val="28"/>
          <w:szCs w:val="28"/>
        </w:rPr>
      </w:pPr>
    </w:p>
    <w:p w14:paraId="49D0FBD0" w14:textId="77777777" w:rsidR="007D5C2F" w:rsidRPr="00E9598C" w:rsidRDefault="007D5C2F" w:rsidP="007D5C2F">
      <w:pPr>
        <w:shd w:val="clear" w:color="auto" w:fill="FFFFFF"/>
        <w:tabs>
          <w:tab w:val="left" w:pos="706"/>
        </w:tabs>
        <w:spacing w:before="5"/>
        <w:ind w:left="5"/>
        <w:rPr>
          <w:color w:val="000000"/>
          <w:spacing w:val="-3"/>
          <w:sz w:val="28"/>
          <w:szCs w:val="28"/>
        </w:rPr>
      </w:pPr>
      <w:r w:rsidRPr="00D721AC">
        <w:rPr>
          <w:color w:val="000000"/>
          <w:spacing w:val="-1"/>
          <w:sz w:val="28"/>
          <w:szCs w:val="28"/>
          <w:lang w:val="en-US"/>
        </w:rPr>
        <w:t>III</w:t>
      </w:r>
      <w:r w:rsidRPr="00D721AC">
        <w:rPr>
          <w:color w:val="000000"/>
          <w:spacing w:val="-1"/>
          <w:sz w:val="28"/>
          <w:szCs w:val="28"/>
        </w:rPr>
        <w:t>.</w:t>
      </w:r>
      <w:r w:rsidRPr="00D721AC">
        <w:rPr>
          <w:color w:val="000000"/>
          <w:sz w:val="28"/>
          <w:szCs w:val="28"/>
        </w:rPr>
        <w:tab/>
      </w:r>
      <w:r w:rsidRPr="00D721AC">
        <w:rPr>
          <w:color w:val="000000"/>
          <w:spacing w:val="-3"/>
          <w:sz w:val="28"/>
          <w:szCs w:val="28"/>
        </w:rPr>
        <w:t>Требования к уровню подготовки обучающихся</w:t>
      </w:r>
    </w:p>
    <w:p w14:paraId="71592D6E" w14:textId="77777777" w:rsidR="007D5C2F" w:rsidRPr="00E9598C" w:rsidRDefault="007D5C2F" w:rsidP="007D5C2F">
      <w:pPr>
        <w:shd w:val="clear" w:color="auto" w:fill="FFFFFF"/>
        <w:tabs>
          <w:tab w:val="left" w:pos="706"/>
        </w:tabs>
        <w:spacing w:before="5"/>
        <w:ind w:left="5"/>
        <w:rPr>
          <w:sz w:val="28"/>
          <w:szCs w:val="28"/>
        </w:rPr>
      </w:pPr>
    </w:p>
    <w:p w14:paraId="0530D11F" w14:textId="77777777" w:rsidR="007D5C2F" w:rsidRPr="00D721AC" w:rsidRDefault="007D5C2F" w:rsidP="007D5C2F">
      <w:pPr>
        <w:shd w:val="clear" w:color="auto" w:fill="FFFFFF"/>
        <w:tabs>
          <w:tab w:val="left" w:pos="710"/>
        </w:tabs>
        <w:spacing w:before="100" w:beforeAutospacing="1"/>
        <w:ind w:left="6"/>
        <w:rPr>
          <w:sz w:val="28"/>
          <w:szCs w:val="28"/>
        </w:rPr>
      </w:pPr>
      <w:r w:rsidRPr="00D721AC">
        <w:rPr>
          <w:color w:val="000000"/>
          <w:spacing w:val="-25"/>
          <w:sz w:val="28"/>
          <w:szCs w:val="28"/>
          <w:lang w:val="en-US"/>
        </w:rPr>
        <w:t>IV</w:t>
      </w:r>
      <w:r w:rsidRPr="00D721AC">
        <w:rPr>
          <w:color w:val="000000"/>
          <w:spacing w:val="-25"/>
          <w:sz w:val="28"/>
          <w:szCs w:val="28"/>
        </w:rPr>
        <w:t>.</w:t>
      </w:r>
      <w:r w:rsidRPr="00D721AC">
        <w:rPr>
          <w:color w:val="000000"/>
          <w:sz w:val="28"/>
          <w:szCs w:val="28"/>
        </w:rPr>
        <w:tab/>
      </w:r>
      <w:r w:rsidRPr="00D721AC">
        <w:rPr>
          <w:color w:val="000000"/>
          <w:spacing w:val="-1"/>
          <w:sz w:val="28"/>
          <w:szCs w:val="28"/>
        </w:rPr>
        <w:t>Формы и методы контроля, система оценок</w:t>
      </w:r>
    </w:p>
    <w:p w14:paraId="3CD344FD" w14:textId="77777777" w:rsidR="007D5C2F" w:rsidRPr="00D721AC" w:rsidRDefault="007D5C2F" w:rsidP="007D5C2F">
      <w:pPr>
        <w:shd w:val="clear" w:color="auto" w:fill="FFFFFF"/>
        <w:tabs>
          <w:tab w:val="left" w:pos="826"/>
        </w:tabs>
        <w:spacing w:line="274" w:lineRule="exact"/>
        <w:ind w:left="706"/>
        <w:rPr>
          <w:color w:val="000000"/>
          <w:sz w:val="28"/>
          <w:szCs w:val="28"/>
        </w:rPr>
      </w:pPr>
    </w:p>
    <w:p w14:paraId="100A76A1" w14:textId="77777777" w:rsidR="007D5C2F" w:rsidRPr="00D721AC" w:rsidRDefault="007D5C2F" w:rsidP="007D5C2F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left="709"/>
        <w:rPr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Аттестация: цели, виды, форма, содержание;</w:t>
      </w:r>
    </w:p>
    <w:p w14:paraId="7C75B45C" w14:textId="77777777" w:rsidR="007D5C2F" w:rsidRPr="00D721AC" w:rsidRDefault="007D5C2F" w:rsidP="007D5C2F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left="709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Критерии оценки;</w:t>
      </w:r>
    </w:p>
    <w:p w14:paraId="4A951E43" w14:textId="77777777" w:rsidR="007D5C2F" w:rsidRPr="00D721AC" w:rsidRDefault="007D5C2F" w:rsidP="007D5C2F">
      <w:pPr>
        <w:shd w:val="clear" w:color="auto" w:fill="FFFFFF"/>
        <w:tabs>
          <w:tab w:val="left" w:pos="710"/>
        </w:tabs>
        <w:spacing w:before="100" w:beforeAutospacing="1" w:line="274" w:lineRule="exact"/>
        <w:rPr>
          <w:color w:val="000000"/>
          <w:spacing w:val="-5"/>
          <w:sz w:val="28"/>
          <w:szCs w:val="28"/>
          <w:lang w:val="en-US"/>
        </w:rPr>
      </w:pPr>
      <w:r w:rsidRPr="00D721AC">
        <w:rPr>
          <w:color w:val="000000"/>
          <w:spacing w:val="-40"/>
          <w:sz w:val="28"/>
          <w:szCs w:val="28"/>
          <w:lang w:val="en-US"/>
        </w:rPr>
        <w:t>V.</w:t>
      </w:r>
      <w:r w:rsidRPr="00D721AC">
        <w:rPr>
          <w:color w:val="000000"/>
          <w:sz w:val="28"/>
          <w:szCs w:val="28"/>
          <w:lang w:val="en-US"/>
        </w:rPr>
        <w:tab/>
      </w:r>
      <w:r w:rsidRPr="00D721AC">
        <w:rPr>
          <w:color w:val="000000"/>
          <w:spacing w:val="-5"/>
          <w:sz w:val="28"/>
          <w:szCs w:val="28"/>
        </w:rPr>
        <w:t>Методическое обеспечение учебного процесса</w:t>
      </w:r>
    </w:p>
    <w:p w14:paraId="55B6DF75" w14:textId="77777777" w:rsidR="007D5C2F" w:rsidRPr="00D721AC" w:rsidRDefault="007D5C2F" w:rsidP="007D5C2F">
      <w:pPr>
        <w:shd w:val="clear" w:color="auto" w:fill="FFFFFF"/>
        <w:tabs>
          <w:tab w:val="left" w:pos="710"/>
        </w:tabs>
        <w:spacing w:before="100" w:beforeAutospacing="1" w:line="274" w:lineRule="exact"/>
        <w:rPr>
          <w:sz w:val="28"/>
          <w:szCs w:val="28"/>
          <w:lang w:val="en-US"/>
        </w:rPr>
      </w:pPr>
    </w:p>
    <w:p w14:paraId="63A773A7" w14:textId="77777777" w:rsidR="007D5C2F" w:rsidRPr="00D721AC" w:rsidRDefault="007D5C2F" w:rsidP="007D5C2F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left="709"/>
        <w:rPr>
          <w:color w:val="000000"/>
          <w:sz w:val="28"/>
          <w:szCs w:val="28"/>
        </w:rPr>
      </w:pPr>
      <w:r w:rsidRPr="00D721AC">
        <w:rPr>
          <w:iCs/>
          <w:color w:val="000000"/>
          <w:spacing w:val="-1"/>
          <w:sz w:val="28"/>
          <w:szCs w:val="28"/>
        </w:rPr>
        <w:t>Методические рекомендации педагогическим работникам;</w:t>
      </w:r>
    </w:p>
    <w:p w14:paraId="2A0CB9F1" w14:textId="77777777" w:rsidR="007D5C2F" w:rsidRPr="00D721AC" w:rsidRDefault="007D5C2F" w:rsidP="007D5C2F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left="709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2"/>
          <w:sz w:val="28"/>
          <w:szCs w:val="28"/>
        </w:rPr>
        <w:t>Методические рекомендации по организации самостоятельной работы;</w:t>
      </w:r>
    </w:p>
    <w:p w14:paraId="2D16CD0C" w14:textId="3E18EE46" w:rsidR="007D5C2F" w:rsidRPr="00540CAC" w:rsidRDefault="007D5C2F" w:rsidP="00540CAC">
      <w:pPr>
        <w:shd w:val="clear" w:color="auto" w:fill="FFFFFF"/>
        <w:tabs>
          <w:tab w:val="left" w:pos="710"/>
        </w:tabs>
        <w:spacing w:before="312" w:line="278" w:lineRule="exact"/>
        <w:rPr>
          <w:color w:val="000000"/>
          <w:spacing w:val="-4"/>
          <w:sz w:val="28"/>
          <w:szCs w:val="28"/>
        </w:rPr>
      </w:pPr>
      <w:r w:rsidRPr="00D721AC">
        <w:rPr>
          <w:color w:val="000000"/>
          <w:spacing w:val="-12"/>
          <w:sz w:val="28"/>
          <w:szCs w:val="28"/>
          <w:lang w:val="en-US"/>
        </w:rPr>
        <w:t>VI</w:t>
      </w:r>
      <w:r w:rsidRPr="00D721AC">
        <w:rPr>
          <w:color w:val="000000"/>
          <w:spacing w:val="-12"/>
          <w:sz w:val="28"/>
          <w:szCs w:val="28"/>
        </w:rPr>
        <w:t>.</w:t>
      </w:r>
      <w:r w:rsidRPr="00D721AC">
        <w:rPr>
          <w:color w:val="000000"/>
          <w:sz w:val="28"/>
          <w:szCs w:val="28"/>
        </w:rPr>
        <w:tab/>
      </w:r>
      <w:r w:rsidRPr="00D721AC">
        <w:rPr>
          <w:color w:val="000000"/>
          <w:spacing w:val="-4"/>
          <w:sz w:val="28"/>
          <w:szCs w:val="28"/>
        </w:rPr>
        <w:t>Списки рекомендуемой нотной и методической литературы</w:t>
      </w:r>
    </w:p>
    <w:p w14:paraId="5EC52305" w14:textId="77777777" w:rsidR="007D5C2F" w:rsidRPr="00D721AC" w:rsidRDefault="007D5C2F" w:rsidP="007D5C2F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left="709"/>
        <w:rPr>
          <w:color w:val="000000"/>
          <w:sz w:val="28"/>
          <w:szCs w:val="28"/>
        </w:rPr>
      </w:pPr>
      <w:r w:rsidRPr="00D721AC">
        <w:rPr>
          <w:iCs/>
          <w:color w:val="000000"/>
          <w:spacing w:val="-3"/>
          <w:sz w:val="28"/>
          <w:szCs w:val="28"/>
        </w:rPr>
        <w:t>Учебная литература;</w:t>
      </w:r>
    </w:p>
    <w:p w14:paraId="4BDD529A" w14:textId="77777777" w:rsidR="007D5C2F" w:rsidRPr="00D721AC" w:rsidRDefault="007D5C2F" w:rsidP="007D5C2F">
      <w:pPr>
        <w:numPr>
          <w:ilvl w:val="0"/>
          <w:numId w:val="1"/>
        </w:numPr>
        <w:shd w:val="clear" w:color="auto" w:fill="FFFFFF"/>
        <w:tabs>
          <w:tab w:val="left" w:pos="826"/>
        </w:tabs>
        <w:spacing w:line="360" w:lineRule="auto"/>
        <w:ind w:left="709"/>
        <w:rPr>
          <w:iCs/>
          <w:color w:val="000000"/>
          <w:sz w:val="28"/>
          <w:szCs w:val="28"/>
        </w:rPr>
      </w:pPr>
      <w:r w:rsidRPr="00D721AC">
        <w:rPr>
          <w:iCs/>
          <w:color w:val="000000"/>
          <w:spacing w:val="-3"/>
          <w:sz w:val="28"/>
          <w:szCs w:val="28"/>
        </w:rPr>
        <w:t>Учебно-методическая литература</w:t>
      </w:r>
      <w:r>
        <w:rPr>
          <w:iCs/>
          <w:color w:val="000000"/>
          <w:spacing w:val="-3"/>
          <w:sz w:val="28"/>
          <w:szCs w:val="28"/>
        </w:rPr>
        <w:t>.</w:t>
      </w:r>
    </w:p>
    <w:p w14:paraId="04B6CB58" w14:textId="77777777" w:rsidR="007D5C2F" w:rsidRDefault="007D5C2F" w:rsidP="007D5C2F">
      <w:pPr>
        <w:pStyle w:val="Style1"/>
        <w:widowControl/>
        <w:spacing w:before="67" w:line="240" w:lineRule="auto"/>
        <w:ind w:left="2371"/>
        <w:jc w:val="both"/>
        <w:rPr>
          <w:rStyle w:val="FontStyle37"/>
          <w:bCs/>
          <w:szCs w:val="26"/>
        </w:rPr>
      </w:pPr>
    </w:p>
    <w:p w14:paraId="73A3A9EF" w14:textId="77777777" w:rsidR="007D5C2F" w:rsidRDefault="007D5C2F" w:rsidP="007D5C2F">
      <w:pPr>
        <w:pStyle w:val="Style1"/>
        <w:widowControl/>
        <w:spacing w:before="67" w:line="240" w:lineRule="auto"/>
        <w:ind w:left="2371"/>
        <w:jc w:val="both"/>
        <w:rPr>
          <w:rStyle w:val="FontStyle37"/>
          <w:bCs/>
          <w:szCs w:val="26"/>
        </w:rPr>
      </w:pPr>
      <w:r>
        <w:rPr>
          <w:rStyle w:val="FontStyle37"/>
          <w:bCs/>
          <w:szCs w:val="26"/>
        </w:rPr>
        <w:lastRenderedPageBreak/>
        <w:t>ПОЯСНИТЕЛЬНАЯ ЗАПИСКА</w:t>
      </w:r>
    </w:p>
    <w:p w14:paraId="68BB3427" w14:textId="77777777" w:rsidR="007D5C2F" w:rsidRPr="00DE12CB" w:rsidRDefault="007D5C2F" w:rsidP="007D5C2F">
      <w:pPr>
        <w:shd w:val="clear" w:color="auto" w:fill="FFFFFF"/>
        <w:spacing w:before="523" w:line="480" w:lineRule="exact"/>
        <w:ind w:right="538"/>
        <w:jc w:val="center"/>
        <w:rPr>
          <w:rFonts w:ascii="Arial" w:hAnsi="Arial" w:cs="Arial"/>
          <w:sz w:val="20"/>
          <w:szCs w:val="20"/>
        </w:rPr>
      </w:pPr>
      <w:r w:rsidRPr="00DE12CB">
        <w:rPr>
          <w:b/>
          <w:bCs/>
          <w:color w:val="000000"/>
          <w:spacing w:val="-2"/>
          <w:sz w:val="28"/>
          <w:szCs w:val="28"/>
        </w:rPr>
        <w:t xml:space="preserve">Характеристика учебного предмета, его место и роль в </w:t>
      </w:r>
      <w:r w:rsidRPr="00DE12CB">
        <w:rPr>
          <w:b/>
          <w:bCs/>
          <w:color w:val="000000"/>
          <w:spacing w:val="-1"/>
          <w:sz w:val="28"/>
          <w:szCs w:val="28"/>
        </w:rPr>
        <w:t>образовательном процессе</w:t>
      </w:r>
    </w:p>
    <w:p w14:paraId="70CC9F98" w14:textId="42821433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12364">
        <w:rPr>
          <w:sz w:val="28"/>
          <w:szCs w:val="28"/>
        </w:rPr>
        <w:t xml:space="preserve">Программа учебного предмета «Оркестровый класс» составлена на основании федеральных государственных требований к дополнительным </w:t>
      </w:r>
      <w:r w:rsidRPr="00912364">
        <w:rPr>
          <w:spacing w:val="2"/>
          <w:sz w:val="28"/>
          <w:szCs w:val="28"/>
        </w:rPr>
        <w:t xml:space="preserve">предпрофессиональным программам в области </w:t>
      </w:r>
      <w:r w:rsidRPr="00912364">
        <w:rPr>
          <w:sz w:val="28"/>
          <w:szCs w:val="28"/>
        </w:rPr>
        <w:t xml:space="preserve">музыкального искусства «Струнные инструменты» и «Духовые и ударные </w:t>
      </w:r>
      <w:r w:rsidRPr="00912364">
        <w:rPr>
          <w:spacing w:val="-1"/>
          <w:sz w:val="28"/>
          <w:szCs w:val="28"/>
        </w:rPr>
        <w:t xml:space="preserve">инструменты», а также на основе Программы для детских музыкальных школ </w:t>
      </w:r>
      <w:r w:rsidRPr="00912364">
        <w:rPr>
          <w:spacing w:val="11"/>
          <w:sz w:val="28"/>
          <w:szCs w:val="28"/>
        </w:rPr>
        <w:t xml:space="preserve">(музыкальных отделений школ искусств) «Оркестровый класс», </w:t>
      </w:r>
      <w:r w:rsidRPr="00912364">
        <w:rPr>
          <w:spacing w:val="1"/>
          <w:sz w:val="28"/>
          <w:szCs w:val="28"/>
        </w:rPr>
        <w:t xml:space="preserve">рекомендованной к использованию Министерством культуры СССР в 1990 </w:t>
      </w:r>
      <w:r w:rsidRPr="00912364">
        <w:rPr>
          <w:spacing w:val="-6"/>
          <w:sz w:val="28"/>
          <w:szCs w:val="28"/>
        </w:rPr>
        <w:t>году.</w:t>
      </w:r>
    </w:p>
    <w:p w14:paraId="75138BD7" w14:textId="134DB3AF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1"/>
          <w:sz w:val="28"/>
          <w:szCs w:val="28"/>
        </w:rPr>
        <w:t xml:space="preserve">       </w:t>
      </w:r>
      <w:r w:rsidRPr="00912364">
        <w:rPr>
          <w:spacing w:val="1"/>
          <w:sz w:val="28"/>
          <w:szCs w:val="28"/>
        </w:rPr>
        <w:t xml:space="preserve">Оркестровый класс - учебный предмет, который может входить в </w:t>
      </w:r>
      <w:r w:rsidRPr="00912364">
        <w:rPr>
          <w:sz w:val="28"/>
          <w:szCs w:val="28"/>
        </w:rPr>
        <w:t xml:space="preserve">вариативную часть учебного плана дополнительных предпрофессиональных </w:t>
      </w:r>
      <w:r w:rsidRPr="00912364">
        <w:rPr>
          <w:spacing w:val="4"/>
          <w:sz w:val="28"/>
          <w:szCs w:val="28"/>
        </w:rPr>
        <w:t xml:space="preserve">программ в области музыкального искусства при </w:t>
      </w:r>
      <w:r w:rsidRPr="00912364">
        <w:rPr>
          <w:sz w:val="28"/>
          <w:szCs w:val="28"/>
        </w:rPr>
        <w:t xml:space="preserve">условии реализации в школе различных видов музыкальных инструментов, </w:t>
      </w:r>
      <w:r w:rsidRPr="00912364">
        <w:rPr>
          <w:spacing w:val="-1"/>
          <w:sz w:val="28"/>
          <w:szCs w:val="28"/>
        </w:rPr>
        <w:t>участвующих в коллективном музицировании.</w:t>
      </w:r>
    </w:p>
    <w:p w14:paraId="09E8C09A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5"/>
          <w:sz w:val="28"/>
          <w:szCs w:val="28"/>
        </w:rPr>
        <w:t xml:space="preserve">       </w:t>
      </w:r>
      <w:r w:rsidRPr="00912364">
        <w:rPr>
          <w:spacing w:val="5"/>
          <w:sz w:val="28"/>
          <w:szCs w:val="28"/>
        </w:rPr>
        <w:t xml:space="preserve">Создание оркестровых коллективов должно быть первоочередной </w:t>
      </w:r>
      <w:r w:rsidRPr="00912364">
        <w:rPr>
          <w:sz w:val="28"/>
          <w:szCs w:val="28"/>
        </w:rPr>
        <w:t xml:space="preserve">задачей образовательного учреждения. Решение этой задачи возможно лишь при продуманном, пропорциональном планировании контингента школы, а </w:t>
      </w:r>
      <w:r w:rsidRPr="00912364">
        <w:rPr>
          <w:spacing w:val="2"/>
          <w:sz w:val="28"/>
          <w:szCs w:val="28"/>
        </w:rPr>
        <w:t xml:space="preserve">также: наличии квалифицированных педагогических кадров, достаточно </w:t>
      </w:r>
      <w:r w:rsidRPr="00912364">
        <w:rPr>
          <w:sz w:val="28"/>
          <w:szCs w:val="28"/>
        </w:rPr>
        <w:t xml:space="preserve">развитых материально-технических и других условиях реализации </w:t>
      </w:r>
      <w:r w:rsidRPr="00912364">
        <w:rPr>
          <w:spacing w:val="-1"/>
          <w:sz w:val="28"/>
          <w:szCs w:val="28"/>
        </w:rPr>
        <w:t>предпрофессиональных программ.</w:t>
      </w:r>
    </w:p>
    <w:p w14:paraId="41319369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4"/>
          <w:sz w:val="28"/>
          <w:szCs w:val="28"/>
        </w:rPr>
        <w:t xml:space="preserve">     </w:t>
      </w:r>
      <w:r w:rsidRPr="00912364">
        <w:rPr>
          <w:spacing w:val="4"/>
          <w:sz w:val="28"/>
          <w:szCs w:val="28"/>
        </w:rPr>
        <w:t xml:space="preserve">В работу оркестрового класса необходимо вовлекать учащихся, </w:t>
      </w:r>
      <w:r w:rsidRPr="00912364">
        <w:rPr>
          <w:sz w:val="28"/>
          <w:szCs w:val="28"/>
        </w:rPr>
        <w:t xml:space="preserve">обучающихся на различных оркестровых инструментах (струнных, ударных, </w:t>
      </w:r>
      <w:r w:rsidRPr="00912364">
        <w:rPr>
          <w:spacing w:val="-4"/>
          <w:sz w:val="28"/>
          <w:szCs w:val="28"/>
        </w:rPr>
        <w:t>духовых, народных).</w:t>
      </w:r>
    </w:p>
    <w:p w14:paraId="25F0F737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10"/>
          <w:sz w:val="28"/>
          <w:szCs w:val="28"/>
        </w:rPr>
        <w:t xml:space="preserve">     </w:t>
      </w:r>
      <w:r w:rsidRPr="00912364">
        <w:rPr>
          <w:spacing w:val="10"/>
          <w:sz w:val="28"/>
          <w:szCs w:val="28"/>
        </w:rPr>
        <w:t xml:space="preserve">Распределение учащихся по группам для проведения занятий </w:t>
      </w:r>
      <w:r w:rsidRPr="00912364">
        <w:rPr>
          <w:spacing w:val="9"/>
          <w:sz w:val="28"/>
          <w:szCs w:val="28"/>
        </w:rPr>
        <w:t xml:space="preserve">планируется на каждый учебный год. Необходимо стремиться к </w:t>
      </w:r>
      <w:r w:rsidRPr="00912364">
        <w:rPr>
          <w:spacing w:val="5"/>
          <w:sz w:val="28"/>
          <w:szCs w:val="28"/>
        </w:rPr>
        <w:t>пропорциональному соотношению всех групп оркестра. Количество групп</w:t>
      </w:r>
    </w:p>
    <w:p w14:paraId="2848CB2E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pacing w:val="-1"/>
          <w:sz w:val="28"/>
          <w:szCs w:val="28"/>
        </w:rPr>
        <w:t>определяется в зависимости от состава оркестровых коллективов в школе.</w:t>
      </w:r>
      <w:r w:rsidRPr="00D87CD7">
        <w:rPr>
          <w:b/>
          <w:bCs/>
          <w:spacing w:val="-1"/>
          <w:sz w:val="28"/>
          <w:szCs w:val="28"/>
        </w:rPr>
        <w:t xml:space="preserve"> </w:t>
      </w:r>
      <w:r w:rsidRPr="00912364">
        <w:rPr>
          <w:b/>
          <w:bCs/>
          <w:spacing w:val="-1"/>
          <w:sz w:val="28"/>
          <w:szCs w:val="28"/>
        </w:rPr>
        <w:t>Сроки реализации учебного предмета</w:t>
      </w:r>
    </w:p>
    <w:p w14:paraId="0BA76128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12364">
        <w:rPr>
          <w:sz w:val="28"/>
          <w:szCs w:val="28"/>
        </w:rPr>
        <w:t xml:space="preserve">По образовательным программам с восьмилетним сроком обучения к </w:t>
      </w:r>
      <w:r w:rsidRPr="00912364">
        <w:rPr>
          <w:spacing w:val="6"/>
          <w:sz w:val="28"/>
          <w:szCs w:val="28"/>
        </w:rPr>
        <w:t xml:space="preserve">занятиям в оркестре привлекаются учащиеся 5-8 классов, наиболее </w:t>
      </w:r>
      <w:r w:rsidRPr="00912364">
        <w:rPr>
          <w:spacing w:val="-1"/>
          <w:sz w:val="28"/>
          <w:szCs w:val="28"/>
        </w:rPr>
        <w:t>подготовленные учащиеся 4 класса.</w:t>
      </w:r>
    </w:p>
    <w:p w14:paraId="2F46ECE9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2"/>
          <w:sz w:val="28"/>
          <w:szCs w:val="28"/>
        </w:rPr>
        <w:t xml:space="preserve">    </w:t>
      </w:r>
      <w:r w:rsidRPr="00912364">
        <w:rPr>
          <w:spacing w:val="2"/>
          <w:sz w:val="28"/>
          <w:szCs w:val="28"/>
        </w:rPr>
        <w:t xml:space="preserve">По образовательным программам с пятилетним сроком обучения к </w:t>
      </w:r>
      <w:r w:rsidRPr="00912364">
        <w:rPr>
          <w:spacing w:val="6"/>
          <w:sz w:val="28"/>
          <w:szCs w:val="28"/>
        </w:rPr>
        <w:t xml:space="preserve">занятиям в оркестре привлекаются учащиеся 3-5 классов, наиболее </w:t>
      </w:r>
      <w:r w:rsidRPr="00912364">
        <w:rPr>
          <w:spacing w:val="-1"/>
          <w:sz w:val="28"/>
          <w:szCs w:val="28"/>
        </w:rPr>
        <w:t>подготовленные учащиеся 2 класса.</w:t>
      </w:r>
    </w:p>
    <w:p w14:paraId="4EFB7505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9"/>
          <w:sz w:val="28"/>
          <w:szCs w:val="28"/>
        </w:rPr>
        <w:t xml:space="preserve">    </w:t>
      </w:r>
      <w:r w:rsidRPr="00912364">
        <w:rPr>
          <w:spacing w:val="9"/>
          <w:sz w:val="28"/>
          <w:szCs w:val="28"/>
        </w:rPr>
        <w:t xml:space="preserve">Для учащихся, планирующих поступление в образовательные </w:t>
      </w:r>
      <w:r w:rsidRPr="00912364">
        <w:rPr>
          <w:sz w:val="28"/>
          <w:szCs w:val="28"/>
        </w:rPr>
        <w:t xml:space="preserve">учреждения, реализующие основные профессиональные образовательные программы в области музыкального искусства, срок освоения программы </w:t>
      </w:r>
      <w:r w:rsidRPr="00912364">
        <w:rPr>
          <w:spacing w:val="-1"/>
          <w:sz w:val="28"/>
          <w:szCs w:val="28"/>
        </w:rPr>
        <w:t>«Оркестровый класс» может быть увеличен на 1 год.</w:t>
      </w:r>
    </w:p>
    <w:p w14:paraId="1FC51A82" w14:textId="77777777" w:rsidR="007D5C2F" w:rsidRDefault="007D5C2F" w:rsidP="007D5C2F">
      <w:pPr>
        <w:spacing w:line="276" w:lineRule="auto"/>
        <w:jc w:val="center"/>
        <w:rPr>
          <w:b/>
          <w:bCs/>
          <w:sz w:val="28"/>
          <w:szCs w:val="28"/>
        </w:rPr>
      </w:pPr>
    </w:p>
    <w:p w14:paraId="6796B0F6" w14:textId="77777777" w:rsidR="007D5C2F" w:rsidRDefault="007D5C2F" w:rsidP="007D5C2F">
      <w:pPr>
        <w:spacing w:line="276" w:lineRule="auto"/>
        <w:jc w:val="center"/>
        <w:rPr>
          <w:b/>
          <w:bCs/>
          <w:sz w:val="28"/>
          <w:szCs w:val="28"/>
        </w:rPr>
      </w:pPr>
    </w:p>
    <w:p w14:paraId="1B0FAF00" w14:textId="77777777" w:rsidR="007D5C2F" w:rsidRDefault="007D5C2F" w:rsidP="007D5C2F">
      <w:pPr>
        <w:spacing w:line="276" w:lineRule="auto"/>
        <w:jc w:val="center"/>
        <w:rPr>
          <w:b/>
          <w:bCs/>
          <w:sz w:val="28"/>
          <w:szCs w:val="28"/>
        </w:rPr>
      </w:pPr>
    </w:p>
    <w:p w14:paraId="43B9607A" w14:textId="77777777" w:rsidR="007D5C2F" w:rsidRDefault="007D5C2F" w:rsidP="007D5C2F">
      <w:pPr>
        <w:spacing w:line="276" w:lineRule="auto"/>
        <w:jc w:val="center"/>
        <w:rPr>
          <w:b/>
          <w:bCs/>
          <w:sz w:val="28"/>
          <w:szCs w:val="28"/>
        </w:rPr>
      </w:pPr>
    </w:p>
    <w:p w14:paraId="39B6FB1E" w14:textId="77777777" w:rsidR="007D5C2F" w:rsidRDefault="007D5C2F" w:rsidP="007D5C2F">
      <w:pPr>
        <w:spacing w:line="276" w:lineRule="auto"/>
        <w:jc w:val="center"/>
        <w:rPr>
          <w:b/>
          <w:bCs/>
          <w:sz w:val="28"/>
          <w:szCs w:val="28"/>
        </w:rPr>
      </w:pPr>
    </w:p>
    <w:p w14:paraId="3BCC7CB9" w14:textId="77777777" w:rsidR="007D5C2F" w:rsidRDefault="007D5C2F" w:rsidP="007D5C2F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912364">
        <w:rPr>
          <w:b/>
          <w:bCs/>
          <w:sz w:val="28"/>
          <w:szCs w:val="28"/>
        </w:rPr>
        <w:t>Объем учебной нагрузки и ее распределение</w:t>
      </w:r>
      <w:r w:rsidRPr="00BF3DDD">
        <w:rPr>
          <w:rFonts w:cs="Arial"/>
          <w:b/>
          <w:sz w:val="28"/>
          <w:szCs w:val="28"/>
        </w:rPr>
        <w:t xml:space="preserve"> </w:t>
      </w:r>
    </w:p>
    <w:p w14:paraId="2ED9A258" w14:textId="77777777" w:rsidR="007D5C2F" w:rsidRDefault="007D5C2F" w:rsidP="007D5C2F">
      <w:pPr>
        <w:spacing w:line="276" w:lineRule="auto"/>
        <w:jc w:val="center"/>
        <w:rPr>
          <w:rFonts w:cs="Arial"/>
          <w:b/>
          <w:sz w:val="28"/>
          <w:szCs w:val="28"/>
        </w:rPr>
      </w:pPr>
    </w:p>
    <w:p w14:paraId="6E35DB57" w14:textId="77777777" w:rsidR="007D5C2F" w:rsidRPr="00817C1F" w:rsidRDefault="007D5C2F" w:rsidP="007D5C2F">
      <w:pPr>
        <w:spacing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Срок обучения – 8(9) лет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7"/>
        <w:gridCol w:w="1715"/>
        <w:gridCol w:w="1716"/>
      </w:tblGrid>
      <w:tr w:rsidR="007D5C2F" w:rsidRPr="00BF3DDD" w14:paraId="13A2ECE4" w14:textId="77777777" w:rsidTr="00E40286">
        <w:trPr>
          <w:trHeight w:val="348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2C7C7D" w14:textId="77777777" w:rsidR="007D5C2F" w:rsidRPr="00BF3DDD" w:rsidRDefault="007D5C2F" w:rsidP="00E40286">
            <w:pPr>
              <w:jc w:val="center"/>
              <w:rPr>
                <w:rFonts w:cs="Arial"/>
                <w:b/>
              </w:rPr>
            </w:pPr>
            <w:r w:rsidRPr="00BF3DDD">
              <w:rPr>
                <w:rFonts w:cs="Arial"/>
                <w:b/>
              </w:rPr>
              <w:t>Класс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B07FD4" w14:textId="77777777" w:rsidR="007D5C2F" w:rsidRPr="00BF3DDD" w:rsidRDefault="007D5C2F" w:rsidP="00E40286">
            <w:pPr>
              <w:jc w:val="center"/>
              <w:rPr>
                <w:rFonts w:cs="Arial"/>
                <w:b/>
              </w:rPr>
            </w:pPr>
            <w:r w:rsidRPr="00BF3DDD">
              <w:rPr>
                <w:rFonts w:cs="Arial"/>
                <w:b/>
              </w:rPr>
              <w:t xml:space="preserve">4-8 классы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24DF9B" w14:textId="77777777" w:rsidR="007D5C2F" w:rsidRPr="00BF3DDD" w:rsidRDefault="007D5C2F" w:rsidP="00E40286">
            <w:pPr>
              <w:jc w:val="center"/>
              <w:rPr>
                <w:rFonts w:cs="Arial"/>
                <w:b/>
              </w:rPr>
            </w:pPr>
            <w:r w:rsidRPr="00BF3DDD">
              <w:rPr>
                <w:rFonts w:cs="Arial"/>
                <w:b/>
              </w:rPr>
              <w:t>9 класс</w:t>
            </w:r>
          </w:p>
        </w:tc>
      </w:tr>
      <w:tr w:rsidR="007D5C2F" w:rsidRPr="00BF3DDD" w14:paraId="3432E27B" w14:textId="77777777" w:rsidTr="00E40286">
        <w:trPr>
          <w:trHeight w:val="348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66A76A" w14:textId="77777777" w:rsidR="007D5C2F" w:rsidRPr="00BF3DDD" w:rsidRDefault="007D5C2F" w:rsidP="00E40286">
            <w:pPr>
              <w:ind w:firstLine="244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17D60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396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3AD0F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82,5</w:t>
            </w:r>
          </w:p>
        </w:tc>
      </w:tr>
      <w:tr w:rsidR="007D5C2F" w:rsidRPr="00BF3DDD" w14:paraId="25166041" w14:textId="77777777" w:rsidTr="00E40286">
        <w:trPr>
          <w:trHeight w:val="348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74DD8" w14:textId="77777777" w:rsidR="007D5C2F" w:rsidRPr="00BF3DDD" w:rsidRDefault="007D5C2F" w:rsidP="00E40286">
            <w:pPr>
              <w:ind w:firstLine="244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2240C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264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DAC44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66</w:t>
            </w:r>
          </w:p>
        </w:tc>
      </w:tr>
      <w:tr w:rsidR="007D5C2F" w:rsidRPr="00BF3DDD" w14:paraId="5BAC2D9F" w14:textId="77777777" w:rsidTr="00E40286">
        <w:trPr>
          <w:trHeight w:val="348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77640" w14:textId="77777777" w:rsidR="007D5C2F" w:rsidRPr="00BF3DDD" w:rsidRDefault="007D5C2F" w:rsidP="00E40286">
            <w:pPr>
              <w:ind w:firstLine="244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070E3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132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75CB3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16,5</w:t>
            </w:r>
          </w:p>
        </w:tc>
      </w:tr>
      <w:tr w:rsidR="007D5C2F" w:rsidRPr="00BF3DDD" w14:paraId="3CA4B6E5" w14:textId="77777777" w:rsidTr="00E40286">
        <w:trPr>
          <w:trHeight w:val="348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F0A7E" w14:textId="77777777" w:rsidR="007D5C2F" w:rsidRPr="00BF3DDD" w:rsidRDefault="007D5C2F" w:rsidP="00E40286">
            <w:pPr>
              <w:ind w:firstLine="244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28CE5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36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3F041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12</w:t>
            </w:r>
          </w:p>
        </w:tc>
      </w:tr>
    </w:tbl>
    <w:p w14:paraId="16093B65" w14:textId="77777777" w:rsidR="007D5C2F" w:rsidRPr="00817C1F" w:rsidRDefault="007D5C2F" w:rsidP="007D5C2F">
      <w:pPr>
        <w:spacing w:before="120" w:line="276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Срок обучения – 5(6) лет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7"/>
        <w:gridCol w:w="1715"/>
        <w:gridCol w:w="1716"/>
      </w:tblGrid>
      <w:tr w:rsidR="007D5C2F" w:rsidRPr="00BF3DDD" w14:paraId="08F4E8F2" w14:textId="77777777" w:rsidTr="00E40286">
        <w:trPr>
          <w:trHeight w:val="366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8611D" w14:textId="77777777" w:rsidR="007D5C2F" w:rsidRPr="00BF3DDD" w:rsidRDefault="007D5C2F" w:rsidP="00E40286">
            <w:pPr>
              <w:ind w:firstLine="102"/>
              <w:jc w:val="center"/>
              <w:rPr>
                <w:rFonts w:cs="Arial"/>
                <w:b/>
                <w:sz w:val="28"/>
                <w:szCs w:val="28"/>
              </w:rPr>
            </w:pPr>
            <w:r w:rsidRPr="00BF3DDD">
              <w:rPr>
                <w:rFonts w:cs="Arial"/>
                <w:b/>
                <w:sz w:val="28"/>
                <w:szCs w:val="28"/>
              </w:rPr>
              <w:t>Класс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2840E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b/>
                <w:sz w:val="28"/>
                <w:szCs w:val="28"/>
              </w:rPr>
            </w:pPr>
            <w:r w:rsidRPr="00BF3DDD">
              <w:rPr>
                <w:rFonts w:cs="Arial"/>
                <w:b/>
                <w:sz w:val="28"/>
                <w:szCs w:val="28"/>
              </w:rPr>
              <w:t>2-5 классы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0E3EE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b/>
                <w:sz w:val="28"/>
                <w:szCs w:val="28"/>
              </w:rPr>
            </w:pPr>
            <w:r w:rsidRPr="00BF3DDD">
              <w:rPr>
                <w:rFonts w:cs="Arial"/>
                <w:b/>
                <w:sz w:val="28"/>
                <w:szCs w:val="28"/>
              </w:rPr>
              <w:t>6 класс</w:t>
            </w:r>
          </w:p>
        </w:tc>
      </w:tr>
      <w:tr w:rsidR="007D5C2F" w:rsidRPr="00BF3DDD" w14:paraId="71A35628" w14:textId="77777777" w:rsidTr="00E40286">
        <w:trPr>
          <w:trHeight w:val="366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94A55" w14:textId="77777777" w:rsidR="007D5C2F" w:rsidRPr="00BF3DDD" w:rsidRDefault="007D5C2F" w:rsidP="00E40286">
            <w:pPr>
              <w:ind w:firstLine="102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55E1F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396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B88A6C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82,5</w:t>
            </w:r>
          </w:p>
        </w:tc>
      </w:tr>
      <w:tr w:rsidR="007D5C2F" w:rsidRPr="00BF3DDD" w14:paraId="18E1E5AE" w14:textId="77777777" w:rsidTr="00E40286">
        <w:trPr>
          <w:trHeight w:val="366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D1F5D" w14:textId="77777777" w:rsidR="007D5C2F" w:rsidRPr="00BF3DDD" w:rsidRDefault="007D5C2F" w:rsidP="00E40286">
            <w:pPr>
              <w:ind w:firstLine="102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8FCBD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264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4C337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66</w:t>
            </w:r>
          </w:p>
        </w:tc>
      </w:tr>
      <w:tr w:rsidR="007D5C2F" w:rsidRPr="00BF3DDD" w14:paraId="22782321" w14:textId="77777777" w:rsidTr="00E40286">
        <w:trPr>
          <w:trHeight w:val="366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50FBD" w14:textId="77777777" w:rsidR="007D5C2F" w:rsidRPr="00BF3DDD" w:rsidRDefault="007D5C2F" w:rsidP="00E40286">
            <w:pPr>
              <w:ind w:firstLine="102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9A318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132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2BCF6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16,5</w:t>
            </w:r>
          </w:p>
        </w:tc>
      </w:tr>
      <w:tr w:rsidR="007D5C2F" w:rsidRPr="00BF3DDD" w14:paraId="11ABF371" w14:textId="77777777" w:rsidTr="00E40286">
        <w:trPr>
          <w:trHeight w:val="366"/>
        </w:trPr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862E8" w14:textId="77777777" w:rsidR="007D5C2F" w:rsidRPr="00BF3DDD" w:rsidRDefault="007D5C2F" w:rsidP="00E40286">
            <w:pPr>
              <w:ind w:firstLine="102"/>
              <w:jc w:val="both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Консультации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747C7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36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993E7" w14:textId="77777777" w:rsidR="007D5C2F" w:rsidRPr="00BF3DDD" w:rsidRDefault="007D5C2F" w:rsidP="00E40286">
            <w:pPr>
              <w:ind w:hanging="11"/>
              <w:jc w:val="center"/>
              <w:rPr>
                <w:rFonts w:cs="Arial"/>
                <w:sz w:val="28"/>
                <w:szCs w:val="28"/>
              </w:rPr>
            </w:pPr>
            <w:r w:rsidRPr="00BF3DDD">
              <w:rPr>
                <w:rFonts w:cs="Arial"/>
                <w:sz w:val="28"/>
                <w:szCs w:val="28"/>
              </w:rPr>
              <w:t>12</w:t>
            </w:r>
          </w:p>
        </w:tc>
      </w:tr>
    </w:tbl>
    <w:p w14:paraId="0CA6E675" w14:textId="77777777" w:rsidR="007D5C2F" w:rsidRPr="00BF3DDD" w:rsidRDefault="007D5C2F" w:rsidP="007D5C2F">
      <w:pPr>
        <w:shd w:val="clear" w:color="auto" w:fill="FFFFFF"/>
        <w:spacing w:line="276" w:lineRule="auto"/>
        <w:ind w:left="6" w:right="6" w:firstLine="709"/>
        <w:jc w:val="both"/>
        <w:rPr>
          <w:color w:val="000000"/>
          <w:sz w:val="16"/>
          <w:szCs w:val="16"/>
        </w:rPr>
      </w:pPr>
    </w:p>
    <w:p w14:paraId="79E3D704" w14:textId="77777777" w:rsidR="007D5C2F" w:rsidRPr="00BF3DDD" w:rsidRDefault="007D5C2F" w:rsidP="007D5C2F">
      <w:pPr>
        <w:shd w:val="clear" w:color="auto" w:fill="FFFFFF"/>
        <w:spacing w:line="276" w:lineRule="auto"/>
        <w:ind w:left="6" w:right="6" w:firstLine="709"/>
        <w:jc w:val="both"/>
        <w:rPr>
          <w:color w:val="000000"/>
          <w:sz w:val="28"/>
          <w:szCs w:val="28"/>
        </w:rPr>
      </w:pPr>
      <w:r w:rsidRPr="00BF3DDD">
        <w:rPr>
          <w:color w:val="000000"/>
          <w:sz w:val="28"/>
          <w:szCs w:val="28"/>
        </w:rPr>
        <w:t>Предлагаемая недельная нагрузка по предмету «Оркестровый класс» 2 часа в неделю, в соответствии с учебным планом детской школы искусств. Детская школа искусств определяет время, необходимое для планомерной и целенаправленной работы оркестрового класса. Эти часы могут быть использованы как на занятия по группам (в мелкогрупповой или групповой форме), так и на сводные занятия (консультации). Кроме того, на сводные занятия оркестра учебные планы предусматривают дополнительно 1-2 часа в месяц (из количества часов, предусмотренных ФГТ на консультации).</w:t>
      </w:r>
    </w:p>
    <w:p w14:paraId="34BC9D5B" w14:textId="77777777" w:rsidR="007D5C2F" w:rsidRPr="00BF3DDD" w:rsidRDefault="007D5C2F" w:rsidP="007D5C2F">
      <w:pPr>
        <w:spacing w:line="276" w:lineRule="auto"/>
        <w:ind w:firstLine="709"/>
        <w:jc w:val="both"/>
        <w:rPr>
          <w:rFonts w:cs="Arial"/>
          <w:b/>
          <w:i/>
          <w:sz w:val="28"/>
          <w:szCs w:val="28"/>
        </w:rPr>
      </w:pPr>
      <w:r w:rsidRPr="00BF3DDD">
        <w:rPr>
          <w:rFonts w:cs="Arial"/>
          <w:sz w:val="28"/>
          <w:szCs w:val="28"/>
        </w:rPr>
        <w:t>Консультации проводятся с целью подготовки обучающихся к концертам, творческим конкурсам и другим мероприятиям по усмотрению   учебного заведения.</w:t>
      </w:r>
      <w:r w:rsidRPr="00BF3DDD">
        <w:rPr>
          <w:rFonts w:cs="Arial"/>
          <w:b/>
          <w:i/>
          <w:sz w:val="28"/>
          <w:szCs w:val="28"/>
        </w:rPr>
        <w:t xml:space="preserve"> </w:t>
      </w:r>
    </w:p>
    <w:p w14:paraId="42ED6AEC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</w:p>
    <w:p w14:paraId="292BC8C9" w14:textId="77777777" w:rsidR="007D5C2F" w:rsidRPr="00912364" w:rsidRDefault="007D5C2F" w:rsidP="007D5C2F">
      <w:pPr>
        <w:pStyle w:val="a3"/>
        <w:jc w:val="center"/>
        <w:rPr>
          <w:rFonts w:ascii="Arial" w:hAnsi="Arial" w:cs="Arial"/>
          <w:sz w:val="28"/>
          <w:szCs w:val="28"/>
        </w:rPr>
      </w:pPr>
      <w:r w:rsidRPr="00912364">
        <w:rPr>
          <w:b/>
          <w:bCs/>
          <w:spacing w:val="-1"/>
          <w:sz w:val="28"/>
          <w:szCs w:val="28"/>
        </w:rPr>
        <w:t>Требования к уровню подготовки обучающихся</w:t>
      </w:r>
    </w:p>
    <w:p w14:paraId="0FC293D3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z w:val="28"/>
          <w:szCs w:val="28"/>
        </w:rPr>
        <w:t xml:space="preserve">За время обучения в оркестровом классе у учащихся должен быть </w:t>
      </w:r>
      <w:r w:rsidRPr="00912364">
        <w:rPr>
          <w:spacing w:val="-1"/>
          <w:sz w:val="28"/>
          <w:szCs w:val="28"/>
        </w:rPr>
        <w:t xml:space="preserve">сформирован комплекс умений и навыков, необходимых для совместного </w:t>
      </w:r>
      <w:r w:rsidRPr="00912364">
        <w:rPr>
          <w:spacing w:val="-2"/>
          <w:sz w:val="28"/>
          <w:szCs w:val="28"/>
        </w:rPr>
        <w:t>музицирования, а именно:</w:t>
      </w:r>
    </w:p>
    <w:p w14:paraId="36ADC019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pacing w:val="-2"/>
          <w:sz w:val="28"/>
          <w:szCs w:val="28"/>
        </w:rPr>
        <w:t xml:space="preserve">исполнение   партии  в   оркестровом   коллективе   в   соответствии   с </w:t>
      </w:r>
      <w:r w:rsidRPr="00912364">
        <w:rPr>
          <w:sz w:val="28"/>
          <w:szCs w:val="28"/>
        </w:rPr>
        <w:t>замыслом композитора и требованиями дирижера; чтение нот с листа;</w:t>
      </w:r>
    </w:p>
    <w:p w14:paraId="42AF4CA2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pacing w:val="4"/>
          <w:sz w:val="28"/>
          <w:szCs w:val="28"/>
        </w:rPr>
        <w:t xml:space="preserve">понимание музыки, исполняемой оркестром в целом и отдельными </w:t>
      </w:r>
      <w:r w:rsidRPr="00912364">
        <w:rPr>
          <w:sz w:val="28"/>
          <w:szCs w:val="28"/>
        </w:rPr>
        <w:t>группами; умение слышать тему, подголоски, сопровождение;</w:t>
      </w:r>
    </w:p>
    <w:p w14:paraId="5A1BBC9D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pacing w:val="-1"/>
          <w:sz w:val="28"/>
          <w:szCs w:val="28"/>
        </w:rPr>
        <w:t>аккомпанирование хору, солистам;</w:t>
      </w:r>
    </w:p>
    <w:p w14:paraId="751FC419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pacing w:val="1"/>
          <w:sz w:val="28"/>
          <w:szCs w:val="28"/>
        </w:rPr>
        <w:t xml:space="preserve">умение    грамотно    проанализировать    исполняемое    оркестровое </w:t>
      </w:r>
      <w:r w:rsidRPr="00912364">
        <w:rPr>
          <w:spacing w:val="-2"/>
          <w:sz w:val="28"/>
          <w:szCs w:val="28"/>
        </w:rPr>
        <w:t>произведение.</w:t>
      </w:r>
    </w:p>
    <w:p w14:paraId="5EB2F6F4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pacing w:val="4"/>
          <w:sz w:val="28"/>
          <w:szCs w:val="28"/>
        </w:rPr>
        <w:t xml:space="preserve">Знания и умения, полученные учащимися в оркестровом классе, необходимы выпускникам впоследствии для участия в различных </w:t>
      </w:r>
      <w:r w:rsidRPr="00912364">
        <w:rPr>
          <w:sz w:val="28"/>
          <w:szCs w:val="28"/>
        </w:rPr>
        <w:t xml:space="preserve">непрофессиональных творческих музыкальных коллективах, а также для </w:t>
      </w:r>
      <w:r w:rsidRPr="00912364">
        <w:rPr>
          <w:spacing w:val="1"/>
          <w:sz w:val="28"/>
          <w:szCs w:val="28"/>
        </w:rPr>
        <w:t xml:space="preserve">дальнейших занятий в оркестровых классах профессиональных учебных </w:t>
      </w:r>
      <w:r w:rsidRPr="00912364">
        <w:rPr>
          <w:spacing w:val="-3"/>
          <w:sz w:val="28"/>
          <w:szCs w:val="28"/>
        </w:rPr>
        <w:t>заведений.</w:t>
      </w:r>
    </w:p>
    <w:p w14:paraId="12B8E2DC" w14:textId="77777777" w:rsidR="007D5C2F" w:rsidRPr="00912364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 w:rsidRPr="00912364">
        <w:rPr>
          <w:spacing w:val="5"/>
          <w:sz w:val="28"/>
          <w:szCs w:val="28"/>
        </w:rPr>
        <w:t xml:space="preserve">Выступление оркестра рассматривается как вид промежуточной </w:t>
      </w:r>
      <w:r w:rsidRPr="00912364">
        <w:rPr>
          <w:spacing w:val="-3"/>
          <w:sz w:val="28"/>
          <w:szCs w:val="28"/>
        </w:rPr>
        <w:t>аттестации.</w:t>
      </w:r>
    </w:p>
    <w:p w14:paraId="59E3BAD5" w14:textId="77777777" w:rsidR="007D5C2F" w:rsidRPr="00D87CD7" w:rsidRDefault="007D5C2F" w:rsidP="007D5C2F">
      <w:pPr>
        <w:pStyle w:val="a3"/>
        <w:jc w:val="both"/>
        <w:rPr>
          <w:b/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DE12CB">
        <w:rPr>
          <w:color w:val="000000"/>
          <w:sz w:val="28"/>
          <w:szCs w:val="28"/>
        </w:rPr>
        <w:t xml:space="preserve">В конце первого и второго полугодия учебного года руководитель </w:t>
      </w:r>
      <w:r w:rsidRPr="00DE12CB">
        <w:rPr>
          <w:color w:val="000000"/>
          <w:spacing w:val="2"/>
          <w:sz w:val="28"/>
          <w:szCs w:val="28"/>
        </w:rPr>
        <w:t xml:space="preserve">оркестрового класса выставляет учащимся оценки. При этом учитывается </w:t>
      </w:r>
      <w:r w:rsidRPr="00DE12CB">
        <w:rPr>
          <w:color w:val="000000"/>
          <w:spacing w:val="4"/>
          <w:sz w:val="28"/>
          <w:szCs w:val="28"/>
        </w:rPr>
        <w:lastRenderedPageBreak/>
        <w:t xml:space="preserve">общее развитие ученика, его активность и успехи в освоении навыков </w:t>
      </w:r>
      <w:r w:rsidRPr="00DE12CB">
        <w:rPr>
          <w:color w:val="000000"/>
          <w:spacing w:val="-1"/>
          <w:sz w:val="28"/>
          <w:szCs w:val="28"/>
        </w:rPr>
        <w:t>оркестровой игры, соблюдение оркестровой дисциплины.</w:t>
      </w:r>
      <w:r w:rsidRPr="00D87CD7">
        <w:rPr>
          <w:b/>
          <w:bCs/>
          <w:iCs/>
          <w:sz w:val="28"/>
          <w:szCs w:val="28"/>
        </w:rPr>
        <w:t xml:space="preserve"> </w:t>
      </w:r>
    </w:p>
    <w:p w14:paraId="10835DF7" w14:textId="77777777" w:rsidR="007D5C2F" w:rsidRPr="001C36F5" w:rsidRDefault="007D5C2F" w:rsidP="007D5C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C36F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оркестровой </w:t>
      </w:r>
      <w:r w:rsidRPr="001C36F5">
        <w:rPr>
          <w:sz w:val="28"/>
          <w:szCs w:val="28"/>
        </w:rPr>
        <w:t>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  сформированный комплекс умений и навыков в области коллективного творчества - ансамблевого исполнительства, позволяющий демонстрировать единство исполнительских намерений и реализацию исполнительского замысла;</w:t>
      </w:r>
    </w:p>
    <w:p w14:paraId="1AB88561" w14:textId="77777777" w:rsidR="007D5C2F" w:rsidRPr="002B79F1" w:rsidRDefault="007D5C2F" w:rsidP="007D5C2F">
      <w:pPr>
        <w:jc w:val="both"/>
        <w:rPr>
          <w:sz w:val="28"/>
          <w:szCs w:val="28"/>
        </w:rPr>
      </w:pPr>
      <w:r w:rsidRPr="001C36F5">
        <w:rPr>
          <w:sz w:val="28"/>
          <w:szCs w:val="28"/>
        </w:rPr>
        <w:t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</w:t>
      </w:r>
      <w:r>
        <w:rPr>
          <w:sz w:val="28"/>
          <w:szCs w:val="28"/>
        </w:rPr>
        <w:t>тиля музыкального произведения.</w:t>
      </w:r>
    </w:p>
    <w:p w14:paraId="33E19A01" w14:textId="77777777" w:rsidR="007D5C2F" w:rsidRPr="001C36F5" w:rsidRDefault="007D5C2F" w:rsidP="007D5C2F">
      <w:pPr>
        <w:jc w:val="both"/>
        <w:rPr>
          <w:b/>
          <w:bCs/>
          <w:sz w:val="28"/>
          <w:szCs w:val="28"/>
        </w:rPr>
      </w:pPr>
      <w:r w:rsidRPr="001C36F5">
        <w:rPr>
          <w:b/>
          <w:bCs/>
          <w:iCs/>
          <w:sz w:val="28"/>
          <w:szCs w:val="28"/>
        </w:rPr>
        <w:t>Годовые требования:</w:t>
      </w:r>
    </w:p>
    <w:p w14:paraId="70DDE1F1" w14:textId="77777777" w:rsidR="007D5C2F" w:rsidRPr="001C36F5" w:rsidRDefault="007D5C2F" w:rsidP="007D5C2F">
      <w:pPr>
        <w:rPr>
          <w:sz w:val="28"/>
          <w:szCs w:val="28"/>
        </w:rPr>
      </w:pPr>
      <w:r w:rsidRPr="001C36F5">
        <w:rPr>
          <w:sz w:val="28"/>
          <w:szCs w:val="28"/>
        </w:rPr>
        <w:t xml:space="preserve">В течение года ученики должны сыграть </w:t>
      </w:r>
      <w:r>
        <w:rPr>
          <w:sz w:val="28"/>
          <w:szCs w:val="28"/>
        </w:rPr>
        <w:t xml:space="preserve">3 - </w:t>
      </w:r>
      <w:r w:rsidRPr="001C36F5">
        <w:rPr>
          <w:sz w:val="28"/>
          <w:szCs w:val="28"/>
        </w:rPr>
        <w:t>4 пьесы:</w:t>
      </w:r>
      <w:r w:rsidRPr="001C36F5">
        <w:rPr>
          <w:sz w:val="28"/>
          <w:szCs w:val="28"/>
        </w:rPr>
        <w:br/>
        <w:t>Конец октября - контрольный урок -     1 пьеса по нотам,</w:t>
      </w:r>
      <w:r w:rsidRPr="001C36F5">
        <w:rPr>
          <w:sz w:val="28"/>
          <w:szCs w:val="28"/>
        </w:rPr>
        <w:br/>
        <w:t>Середина декабря - контрольный урок - 1 пьеса наизусть,</w:t>
      </w:r>
      <w:r w:rsidRPr="001C36F5">
        <w:rPr>
          <w:sz w:val="28"/>
          <w:szCs w:val="28"/>
        </w:rPr>
        <w:br/>
        <w:t>Начало марта - контрольный урок - 1 пьеса по нотам,</w:t>
      </w:r>
      <w:r w:rsidRPr="001C36F5">
        <w:rPr>
          <w:sz w:val="28"/>
          <w:szCs w:val="28"/>
        </w:rPr>
        <w:br/>
        <w:t>Начало апреля - зачет -</w:t>
      </w:r>
      <w:r w:rsidRPr="001C36F5">
        <w:rPr>
          <w:sz w:val="28"/>
          <w:szCs w:val="28"/>
        </w:rPr>
        <w:tab/>
        <w:t>1 пьеса наизусть.</w:t>
      </w:r>
    </w:p>
    <w:p w14:paraId="0B31C2A1" w14:textId="77777777" w:rsidR="007D5C2F" w:rsidRPr="002B79F1" w:rsidRDefault="007D5C2F" w:rsidP="007D5C2F">
      <w:pPr>
        <w:rPr>
          <w:b/>
          <w:bCs/>
          <w:sz w:val="28"/>
          <w:szCs w:val="28"/>
        </w:rPr>
      </w:pPr>
      <w:r w:rsidRPr="002B79F1">
        <w:rPr>
          <w:b/>
          <w:bCs/>
          <w:iCs/>
          <w:sz w:val="28"/>
          <w:szCs w:val="28"/>
        </w:rPr>
        <w:t>Цель и задачи учебного предмета «</w:t>
      </w:r>
      <w:r>
        <w:rPr>
          <w:b/>
          <w:bCs/>
          <w:iCs/>
          <w:sz w:val="28"/>
          <w:szCs w:val="28"/>
        </w:rPr>
        <w:t>Оркестр</w:t>
      </w:r>
      <w:r w:rsidRPr="002B79F1">
        <w:rPr>
          <w:b/>
          <w:bCs/>
          <w:iCs/>
          <w:sz w:val="28"/>
          <w:szCs w:val="28"/>
        </w:rPr>
        <w:t>»</w:t>
      </w:r>
      <w:r w:rsidRPr="002B79F1">
        <w:rPr>
          <w:b/>
          <w:bCs/>
          <w:iCs/>
          <w:sz w:val="28"/>
          <w:szCs w:val="28"/>
        </w:rPr>
        <w:br/>
      </w:r>
      <w:r w:rsidRPr="002B79F1">
        <w:rPr>
          <w:b/>
          <w:bCs/>
          <w:sz w:val="28"/>
          <w:szCs w:val="28"/>
        </w:rPr>
        <w:t>Цель:</w:t>
      </w:r>
    </w:p>
    <w:p w14:paraId="0F045982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развитие музыкально-творческих способностей обучающегося на основе приобретенных им знаний, умений и навыков в области </w:t>
      </w:r>
      <w:r>
        <w:rPr>
          <w:sz w:val="28"/>
          <w:szCs w:val="28"/>
        </w:rPr>
        <w:t>орке</w:t>
      </w:r>
      <w:r w:rsidRPr="002B79F1">
        <w:rPr>
          <w:sz w:val="28"/>
          <w:szCs w:val="28"/>
        </w:rPr>
        <w:t>с</w:t>
      </w:r>
      <w:r>
        <w:rPr>
          <w:sz w:val="28"/>
          <w:szCs w:val="28"/>
        </w:rPr>
        <w:t>тров</w:t>
      </w:r>
      <w:r w:rsidRPr="002B79F1">
        <w:rPr>
          <w:sz w:val="28"/>
          <w:szCs w:val="28"/>
        </w:rPr>
        <w:t xml:space="preserve">ого исполнительства. </w:t>
      </w:r>
    </w:p>
    <w:p w14:paraId="34EA7A7D" w14:textId="77777777" w:rsidR="007D5C2F" w:rsidRPr="002B79F1" w:rsidRDefault="007D5C2F" w:rsidP="007D5C2F">
      <w:pPr>
        <w:rPr>
          <w:b/>
          <w:bCs/>
          <w:sz w:val="28"/>
          <w:szCs w:val="28"/>
        </w:rPr>
      </w:pPr>
      <w:r w:rsidRPr="002B79F1">
        <w:rPr>
          <w:b/>
          <w:bCs/>
          <w:sz w:val="28"/>
          <w:szCs w:val="28"/>
        </w:rPr>
        <w:t>Задачи:</w:t>
      </w:r>
    </w:p>
    <w:p w14:paraId="2269D1F9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стимулирование развития эмоциональности, памяти, мышления, воображения и творческой активности при игре в </w:t>
      </w:r>
      <w:r>
        <w:rPr>
          <w:sz w:val="28"/>
          <w:szCs w:val="28"/>
        </w:rPr>
        <w:t>орке</w:t>
      </w:r>
      <w:r w:rsidRPr="002B79F1">
        <w:rPr>
          <w:sz w:val="28"/>
          <w:szCs w:val="28"/>
        </w:rPr>
        <w:t>с</w:t>
      </w:r>
      <w:r>
        <w:rPr>
          <w:sz w:val="28"/>
          <w:szCs w:val="28"/>
        </w:rPr>
        <w:t>тр</w:t>
      </w:r>
      <w:r w:rsidRPr="002B79F1">
        <w:rPr>
          <w:sz w:val="28"/>
          <w:szCs w:val="28"/>
        </w:rPr>
        <w:t>е;</w:t>
      </w:r>
    </w:p>
    <w:p w14:paraId="50A8F8A6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формирование у обучающихся комплекса исполнительских навыков, необходимых для </w:t>
      </w:r>
      <w:r>
        <w:rPr>
          <w:sz w:val="28"/>
          <w:szCs w:val="28"/>
        </w:rPr>
        <w:t>орке</w:t>
      </w:r>
      <w:r w:rsidRPr="002B79F1">
        <w:rPr>
          <w:sz w:val="28"/>
          <w:szCs w:val="28"/>
        </w:rPr>
        <w:t>с</w:t>
      </w:r>
      <w:r>
        <w:rPr>
          <w:sz w:val="28"/>
          <w:szCs w:val="28"/>
        </w:rPr>
        <w:t>тро</w:t>
      </w:r>
      <w:r w:rsidRPr="002B79F1">
        <w:rPr>
          <w:sz w:val="28"/>
          <w:szCs w:val="28"/>
        </w:rPr>
        <w:t>вого музицирования;</w:t>
      </w:r>
    </w:p>
    <w:p w14:paraId="7D57E52C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расширение кругозора учащегося путем ознакомления с </w:t>
      </w:r>
      <w:r>
        <w:rPr>
          <w:sz w:val="28"/>
          <w:szCs w:val="28"/>
        </w:rPr>
        <w:t>орке</w:t>
      </w:r>
      <w:r w:rsidRPr="002B79F1">
        <w:rPr>
          <w:sz w:val="28"/>
          <w:szCs w:val="28"/>
        </w:rPr>
        <w:t>с</w:t>
      </w:r>
      <w:r>
        <w:rPr>
          <w:sz w:val="28"/>
          <w:szCs w:val="28"/>
        </w:rPr>
        <w:t>тро</w:t>
      </w:r>
      <w:r w:rsidRPr="002B79F1">
        <w:rPr>
          <w:sz w:val="28"/>
          <w:szCs w:val="28"/>
        </w:rPr>
        <w:t>вым репертуаром;</w:t>
      </w:r>
    </w:p>
    <w:p w14:paraId="2FFFC644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14:paraId="0265ED28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развитие чувства ансамбля (чувства партнерства при игре в </w:t>
      </w:r>
      <w:r>
        <w:rPr>
          <w:sz w:val="28"/>
          <w:szCs w:val="28"/>
        </w:rPr>
        <w:t>оркестре</w:t>
      </w:r>
      <w:r w:rsidRPr="002B79F1">
        <w:rPr>
          <w:sz w:val="28"/>
          <w:szCs w:val="28"/>
        </w:rPr>
        <w:t>), артистизма и музыкальности;</w:t>
      </w:r>
    </w:p>
    <w:p w14:paraId="1B47D1D4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обучение навыкам самостоятельной работы, а также навыкам чтения с листа в </w:t>
      </w:r>
      <w:r>
        <w:rPr>
          <w:sz w:val="28"/>
          <w:szCs w:val="28"/>
        </w:rPr>
        <w:t>орке</w:t>
      </w:r>
      <w:r w:rsidRPr="002B79F1">
        <w:rPr>
          <w:sz w:val="28"/>
          <w:szCs w:val="28"/>
        </w:rPr>
        <w:t>с</w:t>
      </w:r>
      <w:r>
        <w:rPr>
          <w:sz w:val="28"/>
          <w:szCs w:val="28"/>
        </w:rPr>
        <w:t>тре</w:t>
      </w:r>
      <w:r w:rsidRPr="002B79F1">
        <w:rPr>
          <w:sz w:val="28"/>
          <w:szCs w:val="28"/>
        </w:rPr>
        <w:t>;</w:t>
      </w:r>
    </w:p>
    <w:p w14:paraId="2D4971A2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приобретение </w:t>
      </w:r>
      <w:r>
        <w:rPr>
          <w:sz w:val="28"/>
          <w:szCs w:val="28"/>
        </w:rPr>
        <w:t xml:space="preserve"> </w:t>
      </w:r>
      <w:r w:rsidRPr="002B79F1">
        <w:rPr>
          <w:sz w:val="28"/>
          <w:szCs w:val="28"/>
        </w:rPr>
        <w:t xml:space="preserve">обучающимися опыта творческой деятельности и публичных выступлений в сфере </w:t>
      </w:r>
      <w:r>
        <w:rPr>
          <w:sz w:val="28"/>
          <w:szCs w:val="28"/>
        </w:rPr>
        <w:t>оркестров</w:t>
      </w:r>
      <w:r w:rsidRPr="002B79F1">
        <w:rPr>
          <w:sz w:val="28"/>
          <w:szCs w:val="28"/>
        </w:rPr>
        <w:t>ого музицирования;</w:t>
      </w:r>
    </w:p>
    <w:p w14:paraId="7599267F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B79F1">
        <w:rPr>
          <w:sz w:val="28"/>
          <w:szCs w:val="28"/>
        </w:rPr>
        <w:t>Учебный предмет «</w:t>
      </w:r>
      <w:r>
        <w:rPr>
          <w:sz w:val="28"/>
          <w:szCs w:val="28"/>
        </w:rPr>
        <w:t>Оркестр</w:t>
      </w:r>
      <w:r w:rsidRPr="002B79F1">
        <w:rPr>
          <w:sz w:val="28"/>
          <w:szCs w:val="28"/>
        </w:rPr>
        <w:t>» неразрывно связан с учебным предметом</w:t>
      </w:r>
    </w:p>
    <w:p w14:paraId="0F66BD64" w14:textId="26F2FB2C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>«Специальность», а также со всеми предметами дополнительной предпрофессиональной программы в области искусства "Народные инструменты".</w:t>
      </w:r>
    </w:p>
    <w:p w14:paraId="737C647D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>Предмет «</w:t>
      </w:r>
      <w:r>
        <w:rPr>
          <w:sz w:val="28"/>
          <w:szCs w:val="28"/>
        </w:rPr>
        <w:t>Оркестр</w:t>
      </w:r>
      <w:r w:rsidRPr="002B79F1">
        <w:rPr>
          <w:sz w:val="28"/>
          <w:szCs w:val="28"/>
        </w:rPr>
        <w:t xml:space="preserve">» расширяет границы творческого общения инструменталистов - народников с учащимися других отделений учебного заведения, привлекая к сотрудничеству флейтистов, ударников, пианистов и исполнителей на других инструментах. </w:t>
      </w:r>
      <w:r>
        <w:rPr>
          <w:sz w:val="28"/>
          <w:szCs w:val="28"/>
        </w:rPr>
        <w:t xml:space="preserve"> Оркестр</w:t>
      </w:r>
      <w:r w:rsidRPr="002B79F1">
        <w:rPr>
          <w:sz w:val="28"/>
          <w:szCs w:val="28"/>
        </w:rPr>
        <w:t xml:space="preserve"> 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</w:t>
      </w:r>
      <w:r w:rsidRPr="002B79F1">
        <w:rPr>
          <w:sz w:val="28"/>
          <w:szCs w:val="28"/>
        </w:rPr>
        <w:lastRenderedPageBreak/>
        <w:t>фольклорных ансамблей.</w:t>
      </w:r>
    </w:p>
    <w:p w14:paraId="06281456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Занятия в </w:t>
      </w:r>
      <w:r>
        <w:rPr>
          <w:sz w:val="28"/>
          <w:szCs w:val="28"/>
        </w:rPr>
        <w:t>оркестр</w:t>
      </w:r>
      <w:r w:rsidRPr="002B79F1">
        <w:rPr>
          <w:sz w:val="28"/>
          <w:szCs w:val="28"/>
        </w:rPr>
        <w:t>е - накопление опыта коллективного музицирования</w:t>
      </w:r>
      <w:r>
        <w:rPr>
          <w:sz w:val="28"/>
          <w:szCs w:val="28"/>
        </w:rPr>
        <w:t>.</w:t>
      </w:r>
      <w:r w:rsidRPr="002B79F1">
        <w:rPr>
          <w:sz w:val="28"/>
          <w:szCs w:val="28"/>
        </w:rPr>
        <w:t xml:space="preserve"> </w:t>
      </w:r>
    </w:p>
    <w:p w14:paraId="4AA0E3B6" w14:textId="77777777" w:rsidR="007D5C2F" w:rsidRDefault="007D5C2F" w:rsidP="007D5C2F">
      <w:pPr>
        <w:jc w:val="center"/>
        <w:rPr>
          <w:b/>
          <w:bCs/>
          <w:iCs/>
          <w:sz w:val="28"/>
          <w:szCs w:val="28"/>
        </w:rPr>
      </w:pPr>
    </w:p>
    <w:p w14:paraId="194C8700" w14:textId="77777777" w:rsidR="007D5C2F" w:rsidRPr="002B79F1" w:rsidRDefault="007D5C2F" w:rsidP="007D5C2F">
      <w:pPr>
        <w:jc w:val="center"/>
        <w:rPr>
          <w:b/>
          <w:bCs/>
          <w:iCs/>
          <w:sz w:val="28"/>
          <w:szCs w:val="28"/>
        </w:rPr>
      </w:pPr>
      <w:r w:rsidRPr="002B79F1">
        <w:rPr>
          <w:b/>
          <w:bCs/>
          <w:iCs/>
          <w:sz w:val="28"/>
          <w:szCs w:val="28"/>
        </w:rPr>
        <w:t>Методы обучения</w:t>
      </w:r>
    </w:p>
    <w:p w14:paraId="27E3C239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>Выбор методов обучения по предмету «</w:t>
      </w:r>
      <w:r>
        <w:rPr>
          <w:sz w:val="28"/>
          <w:szCs w:val="28"/>
        </w:rPr>
        <w:t>Оркестр</w:t>
      </w:r>
      <w:r w:rsidRPr="002B79F1">
        <w:rPr>
          <w:sz w:val="28"/>
          <w:szCs w:val="28"/>
        </w:rPr>
        <w:t>» зависит:</w:t>
      </w:r>
    </w:p>
    <w:p w14:paraId="679ED986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от возраста учащихся;</w:t>
      </w:r>
    </w:p>
    <w:p w14:paraId="540BDB32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их индивидуальных способностей;</w:t>
      </w:r>
    </w:p>
    <w:p w14:paraId="65E4EE1F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от состава </w:t>
      </w:r>
      <w:r>
        <w:rPr>
          <w:sz w:val="28"/>
          <w:szCs w:val="28"/>
        </w:rPr>
        <w:t>оркестра</w:t>
      </w:r>
      <w:r w:rsidRPr="002B79F1">
        <w:rPr>
          <w:sz w:val="28"/>
          <w:szCs w:val="28"/>
        </w:rPr>
        <w:t>;</w:t>
      </w:r>
    </w:p>
    <w:p w14:paraId="1A8FF6C0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от количества участников</w:t>
      </w:r>
      <w:r>
        <w:rPr>
          <w:sz w:val="28"/>
          <w:szCs w:val="28"/>
        </w:rPr>
        <w:t xml:space="preserve"> оркестра</w:t>
      </w:r>
      <w:r w:rsidRPr="002B79F1">
        <w:rPr>
          <w:sz w:val="28"/>
          <w:szCs w:val="28"/>
        </w:rPr>
        <w:t>.</w:t>
      </w:r>
    </w:p>
    <w:p w14:paraId="1FF9F546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14:paraId="534349E2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словесный (рассказ, объяснение);</w:t>
      </w:r>
    </w:p>
    <w:p w14:paraId="57763991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метод показа;</w:t>
      </w:r>
    </w:p>
    <w:p w14:paraId="6D8B610A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- частично - поисковый (ученики участвуют в поисках решения поставленной задачи).</w:t>
      </w:r>
    </w:p>
    <w:p w14:paraId="1716B605" w14:textId="77777777" w:rsidR="007D5C2F" w:rsidRPr="002B79F1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B79F1">
        <w:rPr>
          <w:sz w:val="28"/>
          <w:szCs w:val="28"/>
        </w:rPr>
        <w:t xml:space="preserve">Предложенные методы работы с </w:t>
      </w:r>
      <w:r>
        <w:rPr>
          <w:sz w:val="28"/>
          <w:szCs w:val="28"/>
        </w:rPr>
        <w:t>оркестро</w:t>
      </w:r>
      <w:r w:rsidRPr="002B79F1">
        <w:rPr>
          <w:sz w:val="28"/>
          <w:szCs w:val="28"/>
        </w:rPr>
        <w:t>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</w:t>
      </w:r>
      <w:r>
        <w:rPr>
          <w:sz w:val="28"/>
          <w:szCs w:val="28"/>
        </w:rPr>
        <w:t>ч</w:t>
      </w:r>
      <w:r w:rsidRPr="002B79F1">
        <w:rPr>
          <w:sz w:val="28"/>
          <w:szCs w:val="28"/>
        </w:rPr>
        <w:t xml:space="preserve"> учебного предмета и основаны на проверенных методиках и сложившихся традициях </w:t>
      </w:r>
      <w:r>
        <w:rPr>
          <w:sz w:val="28"/>
          <w:szCs w:val="28"/>
        </w:rPr>
        <w:t>орке</w:t>
      </w:r>
      <w:r w:rsidRPr="002B79F1">
        <w:rPr>
          <w:sz w:val="28"/>
          <w:szCs w:val="28"/>
        </w:rPr>
        <w:t>с</w:t>
      </w:r>
      <w:r>
        <w:rPr>
          <w:sz w:val="28"/>
          <w:szCs w:val="28"/>
        </w:rPr>
        <w:t>тро</w:t>
      </w:r>
      <w:r w:rsidRPr="002B79F1">
        <w:rPr>
          <w:sz w:val="28"/>
          <w:szCs w:val="28"/>
        </w:rPr>
        <w:t>вого исполнительства на русских народных инструментах.</w:t>
      </w:r>
    </w:p>
    <w:p w14:paraId="5D519B2E" w14:textId="77777777" w:rsidR="007D5C2F" w:rsidRDefault="007D5C2F" w:rsidP="007D5C2F">
      <w:pPr>
        <w:jc w:val="center"/>
        <w:rPr>
          <w:b/>
          <w:bCs/>
          <w:iCs/>
          <w:sz w:val="28"/>
          <w:szCs w:val="28"/>
        </w:rPr>
      </w:pPr>
    </w:p>
    <w:p w14:paraId="1EBB2AD9" w14:textId="77777777" w:rsidR="007D5C2F" w:rsidRPr="002B79F1" w:rsidRDefault="007D5C2F" w:rsidP="007D5C2F">
      <w:pPr>
        <w:jc w:val="center"/>
        <w:rPr>
          <w:b/>
          <w:bCs/>
          <w:iCs/>
          <w:sz w:val="28"/>
          <w:szCs w:val="28"/>
        </w:rPr>
      </w:pPr>
      <w:r w:rsidRPr="002B79F1">
        <w:rPr>
          <w:b/>
          <w:bCs/>
          <w:iCs/>
          <w:sz w:val="28"/>
          <w:szCs w:val="28"/>
        </w:rPr>
        <w:t>Описание материально - технических условий реализации учебного предмета «</w:t>
      </w:r>
      <w:r>
        <w:rPr>
          <w:b/>
          <w:bCs/>
          <w:iCs/>
          <w:sz w:val="28"/>
          <w:szCs w:val="28"/>
        </w:rPr>
        <w:t>Оркестр</w:t>
      </w:r>
      <w:r w:rsidRPr="002B79F1">
        <w:rPr>
          <w:b/>
          <w:bCs/>
          <w:iCs/>
          <w:sz w:val="28"/>
          <w:szCs w:val="28"/>
        </w:rPr>
        <w:t>»</w:t>
      </w:r>
    </w:p>
    <w:p w14:paraId="0D679955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  Материально - техническая база образовательного учреждения должна соответствовать санитарным и противопожарным нормам, нормам охраны</w:t>
      </w:r>
    </w:p>
    <w:p w14:paraId="5A7204D4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>труда.</w:t>
      </w:r>
    </w:p>
    <w:p w14:paraId="633026A2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    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русских народных инструментов, а также должны быть созданы условия для их содержания, своевременного обслуживания и ремонта.</w:t>
      </w:r>
    </w:p>
    <w:p w14:paraId="49470B17" w14:textId="77777777" w:rsidR="007D5C2F" w:rsidRPr="002B79F1" w:rsidRDefault="007D5C2F" w:rsidP="007D5C2F">
      <w:pPr>
        <w:jc w:val="center"/>
        <w:rPr>
          <w:b/>
          <w:bCs/>
          <w:sz w:val="28"/>
          <w:szCs w:val="28"/>
        </w:rPr>
      </w:pPr>
      <w:r w:rsidRPr="002B79F1">
        <w:rPr>
          <w:b/>
          <w:bCs/>
          <w:sz w:val="28"/>
          <w:szCs w:val="28"/>
        </w:rPr>
        <w:t>Содержание учебного предмета</w:t>
      </w:r>
    </w:p>
    <w:p w14:paraId="45813CF5" w14:textId="77777777" w:rsidR="007D5C2F" w:rsidRPr="002B79F1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B79F1">
        <w:rPr>
          <w:sz w:val="28"/>
          <w:szCs w:val="28"/>
        </w:rPr>
        <w:t xml:space="preserve">Основные составы </w:t>
      </w:r>
      <w:r>
        <w:rPr>
          <w:sz w:val="28"/>
          <w:szCs w:val="28"/>
        </w:rPr>
        <w:t>оркестров</w:t>
      </w:r>
      <w:r w:rsidRPr="002B79F1">
        <w:rPr>
          <w:sz w:val="28"/>
          <w:szCs w:val="28"/>
        </w:rPr>
        <w:t xml:space="preserve">, наиболее практикуемые в детских школах искусств </w:t>
      </w:r>
      <w:r>
        <w:rPr>
          <w:sz w:val="28"/>
          <w:szCs w:val="28"/>
        </w:rPr>
        <w:t>–</w:t>
      </w:r>
      <w:r w:rsidRPr="002B79F1">
        <w:rPr>
          <w:sz w:val="28"/>
          <w:szCs w:val="28"/>
        </w:rPr>
        <w:t xml:space="preserve"> </w:t>
      </w:r>
      <w:r>
        <w:rPr>
          <w:sz w:val="28"/>
          <w:szCs w:val="28"/>
        </w:rPr>
        <w:t>струнные народные, оркестры гармоник, смешанные составы.</w:t>
      </w:r>
    </w:p>
    <w:p w14:paraId="0A0C6769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>Ансамбли могут быть составлены как из однородных инструментов, (только из домр, балалаек, баянов, гитар, гуслей), так и из различных групп инструментов, куда могут входить домра, баян и балалайка, гусли, гитара.</w:t>
      </w:r>
    </w:p>
    <w:p w14:paraId="18E7E9E9" w14:textId="77777777" w:rsidR="007D5C2F" w:rsidRPr="002B79F1" w:rsidRDefault="007D5C2F" w:rsidP="007D5C2F">
      <w:pPr>
        <w:rPr>
          <w:sz w:val="28"/>
          <w:szCs w:val="28"/>
        </w:rPr>
      </w:pPr>
      <w:r w:rsidRPr="002B79F1">
        <w:rPr>
          <w:sz w:val="28"/>
          <w:szCs w:val="28"/>
        </w:rPr>
        <w:t xml:space="preserve">Инструментальный состав, количество участников в </w:t>
      </w:r>
      <w:r>
        <w:rPr>
          <w:sz w:val="28"/>
          <w:szCs w:val="28"/>
        </w:rPr>
        <w:t>оркестре</w:t>
      </w:r>
      <w:r w:rsidRPr="002B79F1">
        <w:rPr>
          <w:sz w:val="28"/>
          <w:szCs w:val="28"/>
        </w:rPr>
        <w:t xml:space="preserve"> могут варьироваться.</w:t>
      </w:r>
    </w:p>
    <w:p w14:paraId="14053D0E" w14:textId="77777777" w:rsidR="007D5C2F" w:rsidRDefault="007D5C2F" w:rsidP="007D5C2F">
      <w:pPr>
        <w:jc w:val="center"/>
        <w:rPr>
          <w:b/>
          <w:bCs/>
          <w:sz w:val="28"/>
          <w:szCs w:val="28"/>
        </w:rPr>
      </w:pPr>
    </w:p>
    <w:p w14:paraId="2803F869" w14:textId="77777777" w:rsidR="007D5C2F" w:rsidRPr="00E87C2C" w:rsidRDefault="007D5C2F" w:rsidP="007D5C2F">
      <w:pPr>
        <w:jc w:val="center"/>
        <w:rPr>
          <w:b/>
          <w:bCs/>
          <w:sz w:val="28"/>
          <w:szCs w:val="28"/>
        </w:rPr>
      </w:pPr>
      <w:r w:rsidRPr="00E87C2C">
        <w:rPr>
          <w:b/>
          <w:bCs/>
          <w:sz w:val="28"/>
          <w:szCs w:val="28"/>
        </w:rPr>
        <w:t>Требования к уровню подготовки обучающихся</w:t>
      </w:r>
    </w:p>
    <w:p w14:paraId="3B5DA212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87C2C">
        <w:rPr>
          <w:sz w:val="28"/>
          <w:szCs w:val="28"/>
        </w:rPr>
        <w:t xml:space="preserve">Результатом освоения программы является приобретение обучающимися следующих знаний, умений и навыков в области </w:t>
      </w:r>
      <w:r>
        <w:rPr>
          <w:sz w:val="28"/>
          <w:szCs w:val="28"/>
        </w:rPr>
        <w:t>орке</w:t>
      </w:r>
      <w:r w:rsidRPr="00E87C2C">
        <w:rPr>
          <w:sz w:val="28"/>
          <w:szCs w:val="28"/>
        </w:rPr>
        <w:t>с</w:t>
      </w:r>
      <w:r>
        <w:rPr>
          <w:sz w:val="28"/>
          <w:szCs w:val="28"/>
        </w:rPr>
        <w:t>тро</w:t>
      </w:r>
      <w:r w:rsidRPr="00E87C2C">
        <w:rPr>
          <w:sz w:val="28"/>
          <w:szCs w:val="28"/>
        </w:rPr>
        <w:t>вого исполнительства:</w:t>
      </w:r>
    </w:p>
    <w:p w14:paraId="121F62C9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sz w:val="28"/>
          <w:szCs w:val="28"/>
        </w:rPr>
        <w:t>- развитие интереса у обучающихся к музыкальному искусству в целом;</w:t>
      </w:r>
    </w:p>
    <w:p w14:paraId="591D6F1E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реализацию  индивидуальных практических навыков игры на инструменте, приобретенных в классе по специальности;</w:t>
      </w:r>
    </w:p>
    <w:p w14:paraId="593CB148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87C2C">
        <w:rPr>
          <w:sz w:val="28"/>
          <w:szCs w:val="28"/>
        </w:rPr>
        <w:t>приобретение особых навыков игры в музыкальном коллективе (ансамбль, оркестр);</w:t>
      </w:r>
    </w:p>
    <w:p w14:paraId="0869F9C4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развитие навыка чтения нот с листа;</w:t>
      </w:r>
    </w:p>
    <w:p w14:paraId="649F892D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развитие навыка транспонирования, подбора по слуху;</w:t>
      </w:r>
    </w:p>
    <w:p w14:paraId="575E6D4C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 xml:space="preserve">знание </w:t>
      </w:r>
      <w:r>
        <w:rPr>
          <w:sz w:val="28"/>
          <w:szCs w:val="28"/>
        </w:rPr>
        <w:t xml:space="preserve"> оркестрового </w:t>
      </w:r>
      <w:r w:rsidRPr="00E87C2C">
        <w:rPr>
          <w:sz w:val="28"/>
          <w:szCs w:val="28"/>
        </w:rPr>
        <w:t>репертуара;</w:t>
      </w:r>
    </w:p>
    <w:p w14:paraId="5C93D04E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наличие навыков репетиционно-концертной работы в качестве члена музыкального коллектива;</w:t>
      </w:r>
    </w:p>
    <w:p w14:paraId="2DAB160E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повышение мотивации к продолжению профессионального обучения на инструменте.</w:t>
      </w:r>
    </w:p>
    <w:p w14:paraId="1779E923" w14:textId="77777777" w:rsidR="007D5C2F" w:rsidRDefault="007D5C2F" w:rsidP="007D5C2F">
      <w:pPr>
        <w:jc w:val="center"/>
        <w:rPr>
          <w:b/>
          <w:bCs/>
          <w:sz w:val="28"/>
          <w:szCs w:val="28"/>
        </w:rPr>
      </w:pPr>
    </w:p>
    <w:p w14:paraId="3AF19338" w14:textId="77777777" w:rsidR="007D5C2F" w:rsidRPr="00E87C2C" w:rsidRDefault="007D5C2F" w:rsidP="007D5C2F">
      <w:pPr>
        <w:jc w:val="center"/>
        <w:rPr>
          <w:b/>
          <w:bCs/>
          <w:sz w:val="28"/>
          <w:szCs w:val="28"/>
        </w:rPr>
      </w:pPr>
      <w:r w:rsidRPr="00E87C2C">
        <w:rPr>
          <w:b/>
          <w:bCs/>
          <w:sz w:val="28"/>
          <w:szCs w:val="28"/>
        </w:rPr>
        <w:t>Формы и методы контроля, система оценок</w:t>
      </w:r>
    </w:p>
    <w:p w14:paraId="60A9AB53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iCs/>
          <w:sz w:val="28"/>
          <w:szCs w:val="28"/>
        </w:rPr>
        <w:t>1. Аттестация: цели, виды, форма, содержание</w:t>
      </w:r>
      <w:r>
        <w:rPr>
          <w:iCs/>
          <w:sz w:val="28"/>
          <w:szCs w:val="28"/>
        </w:rPr>
        <w:t xml:space="preserve">                                   </w:t>
      </w:r>
      <w:r w:rsidRPr="00E87C2C">
        <w:rPr>
          <w:i/>
          <w:iCs/>
          <w:sz w:val="28"/>
          <w:szCs w:val="28"/>
        </w:rPr>
        <w:t xml:space="preserve"> </w:t>
      </w:r>
      <w:r w:rsidRPr="00E87C2C">
        <w:rPr>
          <w:sz w:val="28"/>
          <w:szCs w:val="28"/>
        </w:rPr>
        <w:t>Основными видами контроля успеваемости являются:</w:t>
      </w:r>
    </w:p>
    <w:p w14:paraId="681E8324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текущий контроль успеваемости учащихся</w:t>
      </w:r>
      <w:r>
        <w:rPr>
          <w:sz w:val="28"/>
          <w:szCs w:val="28"/>
        </w:rPr>
        <w:t>;</w:t>
      </w:r>
    </w:p>
    <w:p w14:paraId="7599DCCF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промежуточная аттестация</w:t>
      </w:r>
      <w:r>
        <w:rPr>
          <w:sz w:val="28"/>
          <w:szCs w:val="28"/>
        </w:rPr>
        <w:t>;</w:t>
      </w:r>
    </w:p>
    <w:p w14:paraId="2AB8DE26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итоговая аттестация</w:t>
      </w:r>
      <w:r>
        <w:rPr>
          <w:sz w:val="28"/>
          <w:szCs w:val="28"/>
        </w:rPr>
        <w:t>.</w:t>
      </w:r>
    </w:p>
    <w:p w14:paraId="112F0F7B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sz w:val="28"/>
          <w:szCs w:val="28"/>
        </w:rPr>
        <w:t>Каждый вид контроля имеет свои цели, задачи, формы.</w:t>
      </w:r>
    </w:p>
    <w:p w14:paraId="55719396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b/>
          <w:bCs/>
          <w:sz w:val="28"/>
          <w:szCs w:val="28"/>
        </w:rPr>
        <w:t xml:space="preserve">    Текущий контроль </w:t>
      </w:r>
      <w:r w:rsidRPr="00E87C2C">
        <w:rPr>
          <w:sz w:val="28"/>
          <w:szCs w:val="28"/>
        </w:rPr>
        <w:t>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14:paraId="0137BA49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отношение ребенка к занятиям, его старания и прилежность;</w:t>
      </w:r>
    </w:p>
    <w:p w14:paraId="51F23F5C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качество выполнения предложенных заданий;</w:t>
      </w:r>
    </w:p>
    <w:p w14:paraId="55759925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7C2C">
        <w:rPr>
          <w:sz w:val="28"/>
          <w:szCs w:val="28"/>
        </w:rPr>
        <w:t>инициативность и проявление самостоятельности как на уроке, так и во время домашней работы</w:t>
      </w:r>
      <w:r>
        <w:rPr>
          <w:sz w:val="28"/>
          <w:szCs w:val="28"/>
        </w:rPr>
        <w:t xml:space="preserve">, </w:t>
      </w:r>
      <w:r w:rsidRPr="00E87C2C">
        <w:rPr>
          <w:sz w:val="28"/>
          <w:szCs w:val="28"/>
        </w:rPr>
        <w:t>темпы продвижения.</w:t>
      </w:r>
    </w:p>
    <w:p w14:paraId="1B80F4E3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87C2C"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14:paraId="3D3F7724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14:paraId="46CA6F47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b/>
          <w:bCs/>
          <w:sz w:val="28"/>
          <w:szCs w:val="28"/>
        </w:rPr>
        <w:t xml:space="preserve">     Промежуточная аттестация </w:t>
      </w:r>
      <w:r w:rsidRPr="00E87C2C">
        <w:rPr>
          <w:sz w:val="28"/>
          <w:szCs w:val="28"/>
        </w:rPr>
        <w:t>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зачеты,</w:t>
      </w:r>
      <w:r>
        <w:rPr>
          <w:sz w:val="28"/>
          <w:szCs w:val="28"/>
        </w:rPr>
        <w:t xml:space="preserve"> выступления в концертах</w:t>
      </w:r>
      <w:r w:rsidRPr="00E87C2C">
        <w:rPr>
          <w:sz w:val="28"/>
          <w:szCs w:val="28"/>
        </w:rPr>
        <w:t>.</w:t>
      </w:r>
    </w:p>
    <w:p w14:paraId="5F1BD068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Каждая форма проверки может </w:t>
      </w:r>
      <w:r w:rsidRPr="00E87C2C">
        <w:rPr>
          <w:sz w:val="28"/>
          <w:szCs w:val="28"/>
        </w:rPr>
        <w:t>быть как дифференцированной (с оценкой), так и недифференцированной.</w:t>
      </w:r>
    </w:p>
    <w:p w14:paraId="491708E9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sz w:val="28"/>
          <w:szCs w:val="28"/>
        </w:rPr>
        <w:t xml:space="preserve">   При оц</w:t>
      </w:r>
      <w:r>
        <w:rPr>
          <w:sz w:val="28"/>
          <w:szCs w:val="28"/>
        </w:rPr>
        <w:t xml:space="preserve">енивании обязательным является </w:t>
      </w:r>
      <w:r w:rsidRPr="00E87C2C">
        <w:rPr>
          <w:sz w:val="28"/>
          <w:szCs w:val="28"/>
        </w:rPr>
        <w:t>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14:paraId="13BDB866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sz w:val="28"/>
          <w:szCs w:val="28"/>
        </w:rPr>
        <w:t xml:space="preserve">   Участие в кон</w:t>
      </w:r>
      <w:r>
        <w:rPr>
          <w:sz w:val="28"/>
          <w:szCs w:val="28"/>
        </w:rPr>
        <w:t>церт</w:t>
      </w:r>
      <w:r w:rsidRPr="00E87C2C">
        <w:rPr>
          <w:sz w:val="28"/>
          <w:szCs w:val="28"/>
        </w:rPr>
        <w:t>ах может приравниваться к</w:t>
      </w:r>
      <w:r>
        <w:rPr>
          <w:sz w:val="28"/>
          <w:szCs w:val="28"/>
        </w:rPr>
        <w:t xml:space="preserve"> </w:t>
      </w:r>
      <w:r w:rsidRPr="00E87C2C">
        <w:rPr>
          <w:sz w:val="28"/>
          <w:szCs w:val="28"/>
        </w:rPr>
        <w:t>зачет</w:t>
      </w:r>
      <w:r>
        <w:rPr>
          <w:sz w:val="28"/>
          <w:szCs w:val="28"/>
        </w:rPr>
        <w:t>у</w:t>
      </w:r>
      <w:r w:rsidRPr="00E87C2C">
        <w:rPr>
          <w:sz w:val="28"/>
          <w:szCs w:val="28"/>
        </w:rPr>
        <w:t xml:space="preserve">. </w:t>
      </w:r>
    </w:p>
    <w:p w14:paraId="7057EE27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Оценка за работу выставляется</w:t>
      </w:r>
      <w:r w:rsidRPr="00E87C2C">
        <w:rPr>
          <w:sz w:val="28"/>
          <w:szCs w:val="28"/>
        </w:rPr>
        <w:t xml:space="preserve"> в конце каждого учебного года, определяет качество освоения учебного материала, уровень соответствия с учебными задачами года.</w:t>
      </w:r>
    </w:p>
    <w:p w14:paraId="78584AD8" w14:textId="77777777" w:rsidR="007D5C2F" w:rsidRDefault="007D5C2F" w:rsidP="007D5C2F">
      <w:pPr>
        <w:rPr>
          <w:sz w:val="28"/>
          <w:szCs w:val="28"/>
        </w:rPr>
      </w:pPr>
      <w:r w:rsidRPr="00E87C2C">
        <w:rPr>
          <w:sz w:val="28"/>
          <w:szCs w:val="28"/>
        </w:rPr>
        <w:t xml:space="preserve">   Контрольные уроки и зачеты в рамках промежуточной аттестации проводятся в конце учебных полугодий в счет аудиторног</w:t>
      </w:r>
      <w:r>
        <w:rPr>
          <w:sz w:val="28"/>
          <w:szCs w:val="28"/>
        </w:rPr>
        <w:t xml:space="preserve">о времени, предусмотренного на </w:t>
      </w:r>
      <w:r w:rsidRPr="00E87C2C">
        <w:rPr>
          <w:sz w:val="28"/>
          <w:szCs w:val="28"/>
        </w:rPr>
        <w:t>предмет «</w:t>
      </w:r>
      <w:r>
        <w:rPr>
          <w:sz w:val="28"/>
          <w:szCs w:val="28"/>
        </w:rPr>
        <w:t>Оркестр</w:t>
      </w:r>
      <w:r w:rsidRPr="00E87C2C">
        <w:rPr>
          <w:sz w:val="28"/>
          <w:szCs w:val="28"/>
        </w:rPr>
        <w:t xml:space="preserve">». </w:t>
      </w:r>
      <w:r>
        <w:rPr>
          <w:sz w:val="28"/>
          <w:szCs w:val="28"/>
        </w:rPr>
        <w:t xml:space="preserve"> </w:t>
      </w:r>
    </w:p>
    <w:p w14:paraId="6E3C4A42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    По</w:t>
      </w:r>
      <w:r w:rsidRPr="00E87C2C">
        <w:rPr>
          <w:sz w:val="28"/>
          <w:szCs w:val="28"/>
        </w:rPr>
        <w:t xml:space="preserve"> окончании проведения учебных занятий в учебном году</w:t>
      </w:r>
      <w:r>
        <w:rPr>
          <w:sz w:val="28"/>
          <w:szCs w:val="28"/>
        </w:rPr>
        <w:t xml:space="preserve"> выставляется </w:t>
      </w:r>
      <w:r>
        <w:rPr>
          <w:sz w:val="28"/>
          <w:szCs w:val="28"/>
        </w:rPr>
        <w:lastRenderedPageBreak/>
        <w:t xml:space="preserve">оценка. </w:t>
      </w:r>
    </w:p>
    <w:p w14:paraId="19F9C7AE" w14:textId="77777777" w:rsidR="007D5C2F" w:rsidRDefault="007D5C2F" w:rsidP="007D5C2F">
      <w:pPr>
        <w:rPr>
          <w:b/>
          <w:bCs/>
          <w:iCs/>
          <w:sz w:val="28"/>
          <w:szCs w:val="28"/>
        </w:rPr>
      </w:pPr>
    </w:p>
    <w:p w14:paraId="1E6E21E0" w14:textId="77777777" w:rsidR="007D5C2F" w:rsidRPr="00E87C2C" w:rsidRDefault="007D5C2F" w:rsidP="007D5C2F">
      <w:pPr>
        <w:jc w:val="center"/>
        <w:rPr>
          <w:sz w:val="28"/>
          <w:szCs w:val="28"/>
        </w:rPr>
      </w:pPr>
      <w:r w:rsidRPr="00E87C2C">
        <w:rPr>
          <w:b/>
          <w:bCs/>
          <w:iCs/>
          <w:sz w:val="28"/>
          <w:szCs w:val="28"/>
        </w:rPr>
        <w:t>Критерии оценки качества исполнения</w:t>
      </w:r>
    </w:p>
    <w:p w14:paraId="021642AE" w14:textId="77777777" w:rsidR="007D5C2F" w:rsidRPr="00E87C2C" w:rsidRDefault="007D5C2F" w:rsidP="007D5C2F">
      <w:pPr>
        <w:rPr>
          <w:sz w:val="28"/>
          <w:szCs w:val="28"/>
        </w:rPr>
      </w:pPr>
      <w:r w:rsidRPr="00E87C2C">
        <w:rPr>
          <w:sz w:val="28"/>
          <w:szCs w:val="28"/>
        </w:rPr>
        <w:t xml:space="preserve">     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14:paraId="2B08B872" w14:textId="77777777" w:rsidR="007D5C2F" w:rsidRPr="00E87C2C" w:rsidRDefault="007D5C2F" w:rsidP="007D5C2F">
      <w:pPr>
        <w:rPr>
          <w:color w:val="FF0000"/>
          <w:sz w:val="28"/>
          <w:szCs w:val="28"/>
        </w:rPr>
      </w:pPr>
      <w:r w:rsidRPr="00E87C2C">
        <w:rPr>
          <w:sz w:val="28"/>
          <w:szCs w:val="28"/>
        </w:rPr>
        <w:t xml:space="preserve">    По итогам исполнения программы на </w:t>
      </w:r>
      <w:r>
        <w:rPr>
          <w:sz w:val="28"/>
          <w:szCs w:val="28"/>
        </w:rPr>
        <w:t xml:space="preserve">концерте </w:t>
      </w:r>
      <w:r w:rsidRPr="00E87C2C">
        <w:rPr>
          <w:sz w:val="28"/>
          <w:szCs w:val="28"/>
        </w:rPr>
        <w:t>выставляется оценка по пятибалльной шкале: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36"/>
      </w:tblGrid>
      <w:tr w:rsidR="007D5C2F" w:rsidRPr="00E87C2C" w14:paraId="2D9A8108" w14:textId="77777777" w:rsidTr="00E40286"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BFD7" w14:textId="77777777" w:rsidR="007D5C2F" w:rsidRPr="00E87C2C" w:rsidRDefault="007D5C2F" w:rsidP="00E40286">
            <w:pPr>
              <w:widowControl/>
              <w:rPr>
                <w:sz w:val="26"/>
                <w:szCs w:val="26"/>
              </w:rPr>
            </w:pPr>
            <w:r w:rsidRPr="00E87C2C">
              <w:rPr>
                <w:sz w:val="26"/>
                <w:szCs w:val="26"/>
              </w:rPr>
              <w:t>Оценка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5E17" w14:textId="77777777" w:rsidR="007D5C2F" w:rsidRPr="00E87C2C" w:rsidRDefault="007D5C2F" w:rsidP="00E40286">
            <w:pPr>
              <w:widowControl/>
              <w:ind w:right="1421"/>
              <w:jc w:val="both"/>
              <w:rPr>
                <w:sz w:val="28"/>
                <w:szCs w:val="28"/>
              </w:rPr>
            </w:pPr>
            <w:r w:rsidRPr="00E87C2C">
              <w:rPr>
                <w:sz w:val="28"/>
                <w:szCs w:val="28"/>
              </w:rPr>
              <w:t>Критерии оценивания исполнения</w:t>
            </w:r>
          </w:p>
        </w:tc>
      </w:tr>
      <w:tr w:rsidR="007D5C2F" w:rsidRPr="00E87C2C" w14:paraId="67A48EB9" w14:textId="77777777" w:rsidTr="00E40286"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E03B" w14:textId="77777777" w:rsidR="007D5C2F" w:rsidRPr="00E87C2C" w:rsidRDefault="007D5C2F" w:rsidP="00E40286">
            <w:pPr>
              <w:widowControl/>
              <w:rPr>
                <w:b/>
                <w:bCs/>
                <w:sz w:val="26"/>
                <w:szCs w:val="26"/>
              </w:rPr>
            </w:pPr>
            <w:r w:rsidRPr="00E87C2C">
              <w:rPr>
                <w:b/>
                <w:bCs/>
                <w:sz w:val="26"/>
                <w:szCs w:val="26"/>
              </w:rPr>
              <w:t>5 («отлично»)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067C" w14:textId="77777777" w:rsidR="007D5C2F" w:rsidRPr="00E87C2C" w:rsidRDefault="007D5C2F" w:rsidP="00E40286">
            <w:pPr>
              <w:rPr>
                <w:sz w:val="28"/>
                <w:szCs w:val="28"/>
              </w:rPr>
            </w:pPr>
            <w:r w:rsidRPr="00E87C2C">
              <w:rPr>
                <w:sz w:val="28"/>
                <w:szCs w:val="28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звуковедением позволяет говорить о высоком художественном уровне игры.</w:t>
            </w:r>
          </w:p>
        </w:tc>
      </w:tr>
      <w:tr w:rsidR="007D5C2F" w:rsidRPr="00E87C2C" w14:paraId="7AB76DB5" w14:textId="77777777" w:rsidTr="00E40286"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3A95" w14:textId="77777777" w:rsidR="007D5C2F" w:rsidRPr="00E87C2C" w:rsidRDefault="007D5C2F" w:rsidP="00E40286">
            <w:pPr>
              <w:widowControl/>
              <w:rPr>
                <w:b/>
                <w:bCs/>
                <w:sz w:val="26"/>
                <w:szCs w:val="26"/>
              </w:rPr>
            </w:pPr>
            <w:r w:rsidRPr="00E87C2C">
              <w:rPr>
                <w:b/>
                <w:bCs/>
                <w:sz w:val="26"/>
                <w:szCs w:val="26"/>
              </w:rPr>
              <w:t>4 («хорошо»)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824C5" w14:textId="77777777" w:rsidR="007D5C2F" w:rsidRPr="00E87C2C" w:rsidRDefault="007D5C2F" w:rsidP="00E40286">
            <w:pPr>
              <w:rPr>
                <w:sz w:val="28"/>
                <w:szCs w:val="28"/>
              </w:rPr>
            </w:pPr>
            <w:r w:rsidRPr="00E87C2C">
              <w:rPr>
                <w:sz w:val="28"/>
                <w:szCs w:val="28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7D5C2F" w:rsidRPr="00E87C2C" w14:paraId="1201ACF7" w14:textId="77777777" w:rsidTr="00E40286"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8B848" w14:textId="77777777" w:rsidR="007D5C2F" w:rsidRPr="00E87C2C" w:rsidRDefault="007D5C2F" w:rsidP="00E40286">
            <w:pPr>
              <w:widowControl/>
              <w:rPr>
                <w:b/>
                <w:bCs/>
                <w:sz w:val="26"/>
                <w:szCs w:val="26"/>
              </w:rPr>
            </w:pPr>
            <w:r w:rsidRPr="00E87C2C">
              <w:rPr>
                <w:b/>
                <w:bCs/>
                <w:sz w:val="26"/>
                <w:szCs w:val="26"/>
              </w:rPr>
              <w:t>3 («удовлетворительно»)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81FE" w14:textId="77777777" w:rsidR="007D5C2F" w:rsidRPr="00E87C2C" w:rsidRDefault="007D5C2F" w:rsidP="00E40286">
            <w:pPr>
              <w:rPr>
                <w:sz w:val="28"/>
                <w:szCs w:val="28"/>
              </w:rPr>
            </w:pPr>
            <w:r w:rsidRPr="00E87C2C">
              <w:rPr>
                <w:sz w:val="28"/>
                <w:szCs w:val="28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 дома или отсутствии интереса у ученика к занятиям музыкой.</w:t>
            </w:r>
          </w:p>
        </w:tc>
      </w:tr>
      <w:tr w:rsidR="007D5C2F" w:rsidRPr="00E87C2C" w14:paraId="0DA27068" w14:textId="77777777" w:rsidTr="00E40286"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54257" w14:textId="77777777" w:rsidR="007D5C2F" w:rsidRPr="00E87C2C" w:rsidRDefault="007D5C2F" w:rsidP="00E40286">
            <w:pPr>
              <w:widowControl/>
              <w:rPr>
                <w:b/>
                <w:bCs/>
                <w:sz w:val="26"/>
                <w:szCs w:val="26"/>
              </w:rPr>
            </w:pPr>
            <w:r w:rsidRPr="00E87C2C">
              <w:rPr>
                <w:b/>
                <w:bCs/>
                <w:sz w:val="26"/>
                <w:szCs w:val="26"/>
              </w:rPr>
              <w:t>2 («неудовлетворительно»)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EFCE" w14:textId="77777777" w:rsidR="007D5C2F" w:rsidRPr="00E87C2C" w:rsidRDefault="007D5C2F" w:rsidP="00E40286">
            <w:pPr>
              <w:rPr>
                <w:sz w:val="28"/>
                <w:szCs w:val="28"/>
              </w:rPr>
            </w:pPr>
            <w:r w:rsidRPr="00E87C2C">
              <w:rPr>
                <w:sz w:val="28"/>
                <w:szCs w:val="28"/>
              </w:rPr>
              <w:t>Исполнение с частыми остановками, однообразной динамикой, без элементов фразировки, интонирования, без личного участия самого ученика в процессе музицирования.</w:t>
            </w:r>
          </w:p>
        </w:tc>
      </w:tr>
      <w:tr w:rsidR="007D5C2F" w:rsidRPr="00E87C2C" w14:paraId="228E142D" w14:textId="77777777" w:rsidTr="00E40286"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EC98" w14:textId="77777777" w:rsidR="007D5C2F" w:rsidRPr="00E87C2C" w:rsidRDefault="007D5C2F" w:rsidP="00E40286">
            <w:pPr>
              <w:widowControl/>
              <w:rPr>
                <w:b/>
                <w:bCs/>
                <w:sz w:val="26"/>
                <w:szCs w:val="26"/>
              </w:rPr>
            </w:pPr>
            <w:r w:rsidRPr="00E87C2C">
              <w:rPr>
                <w:b/>
                <w:bCs/>
                <w:sz w:val="26"/>
                <w:szCs w:val="26"/>
              </w:rPr>
              <w:t>Зачет (без оценки)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6081" w14:textId="77777777" w:rsidR="007D5C2F" w:rsidRPr="00E87C2C" w:rsidRDefault="007D5C2F" w:rsidP="00E40286">
            <w:pPr>
              <w:rPr>
                <w:sz w:val="28"/>
                <w:szCs w:val="28"/>
              </w:rPr>
            </w:pPr>
            <w:r w:rsidRPr="00E87C2C">
              <w:rPr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14:paraId="3FA8B79F" w14:textId="77777777" w:rsidR="007D5C2F" w:rsidRDefault="007D5C2F" w:rsidP="007D5C2F">
      <w:pPr>
        <w:rPr>
          <w:sz w:val="28"/>
          <w:szCs w:val="28"/>
        </w:rPr>
      </w:pPr>
    </w:p>
    <w:p w14:paraId="46992E38" w14:textId="77777777" w:rsidR="007D5C2F" w:rsidRPr="00E87C2C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87C2C">
        <w:rPr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14:paraId="7D8F03EA" w14:textId="77777777" w:rsidR="007D5C2F" w:rsidRDefault="007D5C2F" w:rsidP="007D5C2F">
      <w:pPr>
        <w:rPr>
          <w:b/>
          <w:bCs/>
          <w:iCs/>
          <w:sz w:val="28"/>
          <w:szCs w:val="28"/>
        </w:rPr>
      </w:pPr>
    </w:p>
    <w:p w14:paraId="72962596" w14:textId="77777777" w:rsidR="007D5C2F" w:rsidRDefault="007D5C2F" w:rsidP="007D5C2F">
      <w:pPr>
        <w:rPr>
          <w:b/>
          <w:bCs/>
          <w:iCs/>
          <w:sz w:val="28"/>
          <w:szCs w:val="28"/>
        </w:rPr>
      </w:pPr>
    </w:p>
    <w:p w14:paraId="052CD5D2" w14:textId="77777777" w:rsidR="007D5C2F" w:rsidRPr="00A85FAD" w:rsidRDefault="007D5C2F" w:rsidP="007D5C2F">
      <w:pPr>
        <w:jc w:val="center"/>
        <w:rPr>
          <w:b/>
          <w:bCs/>
          <w:iCs/>
          <w:sz w:val="28"/>
          <w:szCs w:val="28"/>
        </w:rPr>
      </w:pPr>
      <w:r w:rsidRPr="00A85FAD">
        <w:rPr>
          <w:b/>
          <w:bCs/>
          <w:iCs/>
          <w:sz w:val="28"/>
          <w:szCs w:val="28"/>
        </w:rPr>
        <w:t>Рекомендации по организации самостоятельной работы обучающихся</w:t>
      </w:r>
    </w:p>
    <w:p w14:paraId="2413832D" w14:textId="77777777" w:rsidR="007D5C2F" w:rsidRDefault="007D5C2F" w:rsidP="007D5C2F">
      <w:pPr>
        <w:pStyle w:val="a3"/>
        <w:rPr>
          <w:sz w:val="28"/>
          <w:szCs w:val="28"/>
        </w:rPr>
      </w:pPr>
      <w:r w:rsidRPr="00A85FAD">
        <w:rPr>
          <w:sz w:val="28"/>
          <w:szCs w:val="28"/>
        </w:rPr>
        <w:t xml:space="preserve">   Учащийся должен тщательно выучить свою индивидуальную партию, обращая внимание не только на нотный текст, но и на все авторские указания, </w:t>
      </w:r>
      <w:r w:rsidRPr="00A85FAD">
        <w:rPr>
          <w:sz w:val="28"/>
          <w:szCs w:val="28"/>
        </w:rPr>
        <w:lastRenderedPageBreak/>
        <w:t>после чего следует переходить к репетициям с партнером по</w:t>
      </w:r>
      <w:r>
        <w:rPr>
          <w:sz w:val="28"/>
          <w:szCs w:val="28"/>
        </w:rPr>
        <w:t xml:space="preserve"> оркестру.</w:t>
      </w:r>
      <w:r w:rsidRPr="00A85FAD">
        <w:rPr>
          <w:sz w:val="28"/>
          <w:szCs w:val="28"/>
        </w:rPr>
        <w:t xml:space="preserve"> После каждого урока с преподавателем </w:t>
      </w:r>
      <w:r>
        <w:rPr>
          <w:sz w:val="28"/>
          <w:szCs w:val="28"/>
        </w:rPr>
        <w:t>оркестровую</w:t>
      </w:r>
      <w:r w:rsidRPr="00A85FAD">
        <w:rPr>
          <w:sz w:val="28"/>
          <w:szCs w:val="28"/>
        </w:rPr>
        <w:t xml:space="preserve"> необходимо вновь репетировать, чтобы исправить указанные преподавателем недостатки в игре. </w:t>
      </w:r>
      <w:r>
        <w:rPr>
          <w:sz w:val="28"/>
          <w:szCs w:val="28"/>
        </w:rPr>
        <w:t xml:space="preserve">    </w:t>
      </w:r>
    </w:p>
    <w:p w14:paraId="1B9C1D6E" w14:textId="77777777" w:rsidR="007D5C2F" w:rsidRDefault="007D5C2F" w:rsidP="007D5C2F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85FAD">
        <w:rPr>
          <w:sz w:val="28"/>
          <w:szCs w:val="28"/>
        </w:rPr>
        <w:t xml:space="preserve">Желательно самостоятельно ознакомиться с партией другого участника </w:t>
      </w:r>
      <w:r>
        <w:rPr>
          <w:sz w:val="28"/>
          <w:szCs w:val="28"/>
        </w:rPr>
        <w:t>оркестра</w:t>
      </w:r>
      <w:r w:rsidRPr="00A85FAD">
        <w:rPr>
          <w:sz w:val="28"/>
          <w:szCs w:val="28"/>
        </w:rPr>
        <w:t xml:space="preserve">. Важно, чтобы партнеры по </w:t>
      </w:r>
      <w:r>
        <w:rPr>
          <w:sz w:val="28"/>
          <w:szCs w:val="28"/>
        </w:rPr>
        <w:t>оркестру</w:t>
      </w:r>
      <w:r w:rsidRPr="00A85FAD">
        <w:rPr>
          <w:sz w:val="28"/>
          <w:szCs w:val="28"/>
        </w:rPr>
        <w:t xml:space="preserve"> обсуждали друг с другом свои творческие намерения, согласовывая их друг с другом. Следует отмечать в нотах ключевые моменты, важные для достижения наибольшей синхронности звучания, а также звуково</w:t>
      </w:r>
      <w:r>
        <w:rPr>
          <w:sz w:val="28"/>
          <w:szCs w:val="28"/>
        </w:rPr>
        <w:t>го баланса между исполнителями.</w:t>
      </w:r>
      <w:r w:rsidRPr="00B65856">
        <w:rPr>
          <w:b/>
          <w:sz w:val="28"/>
          <w:szCs w:val="28"/>
        </w:rPr>
        <w:t xml:space="preserve"> </w:t>
      </w:r>
    </w:p>
    <w:p w14:paraId="4F21D4C2" w14:textId="77777777" w:rsidR="007D5C2F" w:rsidRDefault="007D5C2F" w:rsidP="007D5C2F">
      <w:pPr>
        <w:pStyle w:val="a3"/>
        <w:jc w:val="center"/>
        <w:rPr>
          <w:b/>
          <w:sz w:val="28"/>
          <w:szCs w:val="28"/>
        </w:rPr>
      </w:pPr>
    </w:p>
    <w:p w14:paraId="5FEC0179" w14:textId="77777777" w:rsidR="007D5C2F" w:rsidRPr="00524427" w:rsidRDefault="007D5C2F" w:rsidP="007D5C2F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524427">
        <w:rPr>
          <w:b/>
          <w:sz w:val="28"/>
          <w:szCs w:val="28"/>
        </w:rPr>
        <w:t>Методические рекомендации преподавателям</w:t>
      </w:r>
    </w:p>
    <w:p w14:paraId="7C01677B" w14:textId="77777777" w:rsidR="007D5C2F" w:rsidRPr="00524427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12"/>
          <w:sz w:val="28"/>
          <w:szCs w:val="28"/>
        </w:rPr>
        <w:t xml:space="preserve">     </w:t>
      </w:r>
      <w:r w:rsidRPr="00524427">
        <w:rPr>
          <w:spacing w:val="12"/>
          <w:sz w:val="28"/>
          <w:szCs w:val="28"/>
        </w:rPr>
        <w:t xml:space="preserve">Работа руководителя оркестрового класса распределяется по </w:t>
      </w:r>
      <w:r w:rsidRPr="00524427">
        <w:rPr>
          <w:spacing w:val="4"/>
          <w:sz w:val="28"/>
          <w:szCs w:val="28"/>
        </w:rPr>
        <w:t xml:space="preserve">следующим этапам: изучение произведений по партитуре и подготовка к </w:t>
      </w:r>
      <w:r w:rsidRPr="00524427">
        <w:rPr>
          <w:sz w:val="28"/>
          <w:szCs w:val="28"/>
        </w:rPr>
        <w:t>работе с оркестром (в частности, подготовка партий), проведение учебных занятий   по группам, сводных занятий, а также репетиций и концертов.</w:t>
      </w:r>
    </w:p>
    <w:p w14:paraId="5CEBC26F" w14:textId="77777777" w:rsidR="007D5C2F" w:rsidRPr="00524427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4427">
        <w:rPr>
          <w:sz w:val="28"/>
          <w:szCs w:val="28"/>
        </w:rPr>
        <w:t xml:space="preserve">Работа оркестрового класса в течение учебного года ведется по заранее намеченному плану. В плане указывается репертуар для изучения на текущий год, определяется примерное количество выступлений оркестра. При этом учитываются возможности учеников, подготовленность к занятиям в оркестре </w:t>
      </w:r>
      <w:r w:rsidRPr="00524427">
        <w:rPr>
          <w:spacing w:val="13"/>
          <w:sz w:val="28"/>
          <w:szCs w:val="28"/>
        </w:rPr>
        <w:t xml:space="preserve">учащихся разных классов. Неоправданное завышение программы </w:t>
      </w:r>
      <w:r w:rsidRPr="00524427">
        <w:rPr>
          <w:spacing w:val="3"/>
          <w:sz w:val="28"/>
          <w:szCs w:val="28"/>
        </w:rPr>
        <w:t xml:space="preserve">препятствует прочному усвоению учащимися навыков оркестровой игры, </w:t>
      </w:r>
      <w:r w:rsidRPr="00524427">
        <w:rPr>
          <w:sz w:val="28"/>
          <w:szCs w:val="28"/>
        </w:rPr>
        <w:t>ведет к перегрузке и снижает интерес к занятиям.</w:t>
      </w:r>
    </w:p>
    <w:p w14:paraId="5B8EF3C4" w14:textId="77777777" w:rsidR="007D5C2F" w:rsidRPr="00524427" w:rsidRDefault="007D5C2F" w:rsidP="007D5C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24427">
        <w:rPr>
          <w:sz w:val="28"/>
          <w:szCs w:val="28"/>
        </w:rPr>
        <w:t xml:space="preserve">В репертуар оркестрового класса необходимо включать произведения русской, советской и зарубежной музыкальной литературы различных жанров и форм. Большое воспитательное значение имеет работа над полифонией </w:t>
      </w:r>
      <w:r w:rsidRPr="00524427">
        <w:rPr>
          <w:spacing w:val="4"/>
          <w:sz w:val="28"/>
          <w:szCs w:val="28"/>
        </w:rPr>
        <w:t xml:space="preserve">(обработка народных песен, оригинальные сочинения полифонического </w:t>
      </w:r>
      <w:r w:rsidRPr="00524427">
        <w:rPr>
          <w:spacing w:val="1"/>
          <w:sz w:val="28"/>
          <w:szCs w:val="28"/>
        </w:rPr>
        <w:t>склада).   В   национальных   республиках   необходимо   большее   внимание</w:t>
      </w:r>
      <w:r w:rsidRPr="00524427">
        <w:rPr>
          <w:spacing w:val="3"/>
          <w:sz w:val="28"/>
          <w:szCs w:val="28"/>
        </w:rPr>
        <w:t xml:space="preserve"> уделять пополнению репертуара из произведений народной музыки и </w:t>
      </w:r>
      <w:r w:rsidRPr="00524427">
        <w:rPr>
          <w:sz w:val="28"/>
          <w:szCs w:val="28"/>
        </w:rPr>
        <w:t xml:space="preserve">национальных композиторов. </w:t>
      </w:r>
    </w:p>
    <w:p w14:paraId="162A7F12" w14:textId="77777777" w:rsidR="007D5C2F" w:rsidRDefault="007D5C2F" w:rsidP="007D5C2F">
      <w:pPr>
        <w:pStyle w:val="a3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4427">
        <w:rPr>
          <w:sz w:val="28"/>
          <w:szCs w:val="28"/>
        </w:rPr>
        <w:t xml:space="preserve">Репертуарный список не является исчерпывающим. Руководитель </w:t>
      </w:r>
      <w:r w:rsidRPr="00524427">
        <w:rPr>
          <w:spacing w:val="2"/>
          <w:sz w:val="28"/>
          <w:szCs w:val="28"/>
        </w:rPr>
        <w:t xml:space="preserve">оркестрового класса может по своему усмотрению пополнять его новыми, </w:t>
      </w:r>
      <w:r w:rsidRPr="00524427">
        <w:rPr>
          <w:spacing w:val="5"/>
          <w:sz w:val="28"/>
          <w:szCs w:val="28"/>
        </w:rPr>
        <w:t>вновь издаваемыми сочинениями, соответствующими музыкально-</w:t>
      </w:r>
      <w:r w:rsidRPr="00524427">
        <w:rPr>
          <w:spacing w:val="11"/>
          <w:sz w:val="28"/>
          <w:szCs w:val="28"/>
        </w:rPr>
        <w:t xml:space="preserve">исполнительским возможностям учащихся, обрабатывать и делать </w:t>
      </w:r>
      <w:r w:rsidRPr="00524427">
        <w:rPr>
          <w:spacing w:val="2"/>
          <w:sz w:val="28"/>
          <w:szCs w:val="28"/>
        </w:rPr>
        <w:t xml:space="preserve">переложения произведений для того состава оркестра, который имеется в </w:t>
      </w:r>
      <w:r w:rsidRPr="00524427">
        <w:rPr>
          <w:spacing w:val="-5"/>
          <w:sz w:val="28"/>
          <w:szCs w:val="28"/>
        </w:rPr>
        <w:t>школе.</w:t>
      </w:r>
      <w:r>
        <w:rPr>
          <w:spacing w:val="-5"/>
          <w:sz w:val="28"/>
          <w:szCs w:val="28"/>
        </w:rPr>
        <w:t xml:space="preserve"> При небольших составах оркестров возможно использование нотной ансамблевой литературы с увеличением исполнителей по каждой партии</w:t>
      </w:r>
    </w:p>
    <w:p w14:paraId="77599959" w14:textId="77777777" w:rsidR="007D5C2F" w:rsidRPr="0071627B" w:rsidRDefault="007D5C2F" w:rsidP="007D5C2F">
      <w:pPr>
        <w:pStyle w:val="a3"/>
        <w:jc w:val="both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Возможны различные переложения фортепианной, инструментальной, хоровой музыки </w:t>
      </w:r>
      <w:r w:rsidRPr="00524427">
        <w:rPr>
          <w:spacing w:val="4"/>
          <w:sz w:val="28"/>
          <w:szCs w:val="28"/>
        </w:rPr>
        <w:t xml:space="preserve"> </w:t>
      </w:r>
    </w:p>
    <w:p w14:paraId="435CD3EF" w14:textId="77777777" w:rsidR="007D5C2F" w:rsidRPr="00524427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4"/>
          <w:sz w:val="28"/>
          <w:szCs w:val="28"/>
        </w:rPr>
        <w:t xml:space="preserve">      </w:t>
      </w:r>
      <w:r w:rsidRPr="00524427">
        <w:rPr>
          <w:spacing w:val="4"/>
          <w:sz w:val="28"/>
          <w:szCs w:val="28"/>
        </w:rPr>
        <w:t xml:space="preserve">Целесообразно участие в детском оркестре педагогов оркестрового </w:t>
      </w:r>
      <w:r w:rsidRPr="00524427">
        <w:rPr>
          <w:sz w:val="28"/>
          <w:szCs w:val="28"/>
        </w:rPr>
        <w:t>отдела - это способствует более успешной работе. Пример совместного музицирования педагогов и учащихся поднимает уровень исполнительства, ведет к лучшему взаимопониманию педагогов и учеников.</w:t>
      </w:r>
    </w:p>
    <w:p w14:paraId="5B3B412D" w14:textId="77777777" w:rsidR="007D5C2F" w:rsidRPr="00524427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4427">
        <w:rPr>
          <w:sz w:val="28"/>
          <w:szCs w:val="28"/>
        </w:rPr>
        <w:t>В школьном оркестре желательно участие пианиста-концертмейстера, особенно в тех оркестрах, где отсутствует контрабасовая группа. Фортепиано уплотняет звучность оркестра, создает интонационно чистую основу произ</w:t>
      </w:r>
      <w:r w:rsidRPr="00524427">
        <w:rPr>
          <w:sz w:val="28"/>
          <w:szCs w:val="28"/>
        </w:rPr>
        <w:softHyphen/>
        <w:t>ведения, помогая учащимся в овладении интонацией.</w:t>
      </w:r>
    </w:p>
    <w:p w14:paraId="0B4054E3" w14:textId="77777777" w:rsidR="007D5C2F" w:rsidRPr="00524427" w:rsidRDefault="007D5C2F" w:rsidP="007D5C2F">
      <w:pPr>
        <w:pStyle w:val="a3"/>
        <w:jc w:val="both"/>
        <w:rPr>
          <w:rFonts w:ascii="Arial" w:hAnsi="Arial" w:cs="Arial"/>
          <w:sz w:val="28"/>
          <w:szCs w:val="28"/>
        </w:rPr>
      </w:pPr>
      <w:r>
        <w:rPr>
          <w:spacing w:val="16"/>
          <w:sz w:val="28"/>
          <w:szCs w:val="28"/>
        </w:rPr>
        <w:t xml:space="preserve">     </w:t>
      </w:r>
      <w:r w:rsidRPr="00524427">
        <w:rPr>
          <w:spacing w:val="16"/>
          <w:sz w:val="28"/>
          <w:szCs w:val="28"/>
        </w:rPr>
        <w:t xml:space="preserve">По усмотрению педагога могут использоваться клавишные </w:t>
      </w:r>
      <w:r w:rsidRPr="00524427">
        <w:rPr>
          <w:sz w:val="28"/>
          <w:szCs w:val="28"/>
        </w:rPr>
        <w:t xml:space="preserve">электронные инструменты. В зависимости от качества инструмента им можно </w:t>
      </w:r>
      <w:r w:rsidRPr="00524427">
        <w:rPr>
          <w:spacing w:val="2"/>
          <w:sz w:val="28"/>
          <w:szCs w:val="28"/>
        </w:rPr>
        <w:t xml:space="preserve">заменять группу духовых, а также дополнять группу струнных для более </w:t>
      </w:r>
      <w:r w:rsidRPr="00524427">
        <w:rPr>
          <w:sz w:val="28"/>
          <w:szCs w:val="28"/>
        </w:rPr>
        <w:lastRenderedPageBreak/>
        <w:t>полного глубокого звучания.</w:t>
      </w:r>
    </w:p>
    <w:p w14:paraId="3E052D68" w14:textId="77777777" w:rsidR="007D5C2F" w:rsidRPr="00817C1F" w:rsidRDefault="007D5C2F" w:rsidP="007D5C2F">
      <w:pPr>
        <w:pStyle w:val="a3"/>
        <w:rPr>
          <w:rStyle w:val="FontStyle37"/>
          <w:bCs/>
          <w:sz w:val="28"/>
          <w:szCs w:val="28"/>
          <w:u w:val="single"/>
        </w:rPr>
      </w:pPr>
      <w:r w:rsidRPr="00817C1F">
        <w:rPr>
          <w:sz w:val="28"/>
          <w:szCs w:val="28"/>
        </w:rPr>
        <w:t xml:space="preserve">         В течение года руководитель оркестрового класса должен подготовить с </w:t>
      </w:r>
      <w:r w:rsidRPr="00817C1F">
        <w:rPr>
          <w:spacing w:val="6"/>
          <w:sz w:val="28"/>
          <w:szCs w:val="28"/>
        </w:rPr>
        <w:t>коллективом 4-6 разнохарактерных произведений, которые рекомендуется</w:t>
      </w:r>
      <w:r w:rsidRPr="00817C1F">
        <w:rPr>
          <w:sz w:val="28"/>
          <w:szCs w:val="28"/>
        </w:rPr>
        <w:t xml:space="preserve"> исполнять в различных концертах. В целях более продуктивной работы и подготовки большего количества произведений целесообразна организация разучивания оркестровых партий с помощью педагогов оркестрового отдела.</w:t>
      </w:r>
    </w:p>
    <w:p w14:paraId="67ABB74F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41A44B4F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56E9E7F8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6674FFDD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3188BB45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658514D0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3D7C6C18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694BAA36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16CDBD20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6DDD307E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599A30A2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0B488F32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79AA2A8E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102F8F09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0B8F1315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0ADBB2B2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296314A2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591B46A5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0671FFD6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5E706AB0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19B9D9C0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09E35F3D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72C95B62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31C3AF98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3B3430C3" w14:textId="77777777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5C3F7ACF" w14:textId="05ABA1E0" w:rsidR="007D5C2F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246DB2F1" w14:textId="77777777" w:rsidR="0067242C" w:rsidRDefault="0067242C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  <w:u w:val="single"/>
        </w:rPr>
      </w:pPr>
    </w:p>
    <w:p w14:paraId="0A574C77" w14:textId="77777777" w:rsidR="007D5C2F" w:rsidRPr="003706A4" w:rsidRDefault="007D5C2F" w:rsidP="007D5C2F">
      <w:pPr>
        <w:pStyle w:val="Style1"/>
        <w:widowControl/>
        <w:spacing w:before="10" w:line="480" w:lineRule="exact"/>
        <w:rPr>
          <w:rStyle w:val="FontStyle37"/>
          <w:bCs/>
          <w:sz w:val="28"/>
          <w:szCs w:val="28"/>
        </w:rPr>
      </w:pPr>
      <w:r>
        <w:rPr>
          <w:rStyle w:val="FontStyle37"/>
          <w:bCs/>
          <w:sz w:val="28"/>
          <w:szCs w:val="28"/>
        </w:rPr>
        <w:t>Список рекомендуемой нотной и методической литературы</w:t>
      </w:r>
    </w:p>
    <w:p w14:paraId="521D2EF8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lastRenderedPageBreak/>
        <w:t xml:space="preserve"> Григ Э. Сюиты №№ 1 и 2 из музыки </w:t>
      </w:r>
      <w:r>
        <w:rPr>
          <w:rStyle w:val="FontStyle38"/>
          <w:sz w:val="28"/>
          <w:szCs w:val="28"/>
        </w:rPr>
        <w:t>к драме Ибсена «Пер Гюнт».- М.,</w:t>
      </w:r>
      <w:r w:rsidRPr="00817C1F">
        <w:rPr>
          <w:rStyle w:val="FontStyle38"/>
          <w:sz w:val="28"/>
          <w:szCs w:val="28"/>
        </w:rPr>
        <w:t>1980</w:t>
      </w:r>
    </w:p>
    <w:p w14:paraId="449FD3B5" w14:textId="77777777" w:rsidR="007D5C2F" w:rsidRPr="00817C1F" w:rsidRDefault="007D5C2F" w:rsidP="007D5C2F">
      <w:pPr>
        <w:pStyle w:val="a3"/>
        <w:rPr>
          <w:sz w:val="28"/>
          <w:szCs w:val="28"/>
        </w:rPr>
      </w:pPr>
      <w:r w:rsidRPr="00817C1F">
        <w:rPr>
          <w:sz w:val="28"/>
          <w:szCs w:val="28"/>
        </w:rPr>
        <w:t>Легкие пьесы для струнного и малого симфонического оркестров ДМШ.           Вып.1  Сост. Д. Румшевич.- Л., 1968</w:t>
      </w:r>
    </w:p>
    <w:p w14:paraId="4289AB02" w14:textId="77777777" w:rsidR="007D5C2F" w:rsidRPr="00817C1F" w:rsidRDefault="007D5C2F" w:rsidP="007D5C2F">
      <w:pPr>
        <w:pStyle w:val="a3"/>
        <w:rPr>
          <w:sz w:val="28"/>
          <w:szCs w:val="28"/>
        </w:rPr>
      </w:pPr>
      <w:r w:rsidRPr="00817C1F">
        <w:rPr>
          <w:sz w:val="28"/>
          <w:szCs w:val="28"/>
        </w:rPr>
        <w:t>Легкие пьесы для струнного и малого симфонического оркестров</w:t>
      </w:r>
    </w:p>
    <w:p w14:paraId="367246EA" w14:textId="77777777" w:rsidR="007D5C2F" w:rsidRPr="00817C1F" w:rsidRDefault="007D5C2F" w:rsidP="007D5C2F">
      <w:pPr>
        <w:pStyle w:val="a3"/>
        <w:rPr>
          <w:sz w:val="28"/>
          <w:szCs w:val="28"/>
        </w:rPr>
      </w:pPr>
      <w:r w:rsidRPr="00817C1F">
        <w:rPr>
          <w:sz w:val="28"/>
          <w:szCs w:val="28"/>
        </w:rPr>
        <w:t xml:space="preserve">      ДМШ. Вып. 2 / Сост. Д. Румшевич.- Л., 1969</w:t>
      </w:r>
    </w:p>
    <w:p w14:paraId="59175B05" w14:textId="77777777" w:rsidR="007D5C2F" w:rsidRPr="00817C1F" w:rsidRDefault="007D5C2F" w:rsidP="007D5C2F">
      <w:pPr>
        <w:pStyle w:val="a3"/>
        <w:rPr>
          <w:sz w:val="28"/>
          <w:szCs w:val="28"/>
        </w:rPr>
      </w:pPr>
      <w:r w:rsidRPr="00817C1F">
        <w:rPr>
          <w:sz w:val="28"/>
          <w:szCs w:val="28"/>
        </w:rPr>
        <w:t>Легкие пьесы для струнного оркестра / Сост. Д. Лепилов. - М., 1978</w:t>
      </w:r>
    </w:p>
    <w:p w14:paraId="700BAAC0" w14:textId="77777777" w:rsidR="007D5C2F" w:rsidRPr="00817C1F" w:rsidRDefault="007D5C2F" w:rsidP="007D5C2F">
      <w:pPr>
        <w:pStyle w:val="a3"/>
        <w:rPr>
          <w:sz w:val="28"/>
          <w:szCs w:val="28"/>
        </w:rPr>
      </w:pPr>
      <w:r w:rsidRPr="00817C1F">
        <w:rPr>
          <w:sz w:val="28"/>
          <w:szCs w:val="28"/>
        </w:rPr>
        <w:t>Музыка XVIII века: Для струнного оркестра. Вып. 1 / Ред. Л.М. Гозмана.- Л., 1974</w:t>
      </w:r>
    </w:p>
    <w:p w14:paraId="0AA28316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 xml:space="preserve">Музыка </w:t>
      </w:r>
      <w:r w:rsidRPr="00817C1F">
        <w:rPr>
          <w:rStyle w:val="FontStyle38"/>
          <w:sz w:val="28"/>
          <w:szCs w:val="28"/>
          <w:lang w:val="en-US"/>
        </w:rPr>
        <w:t>XVII</w:t>
      </w:r>
      <w:r w:rsidRPr="00817C1F">
        <w:rPr>
          <w:rStyle w:val="FontStyle38"/>
          <w:sz w:val="28"/>
          <w:szCs w:val="28"/>
        </w:rPr>
        <w:t>—</w:t>
      </w:r>
      <w:r w:rsidRPr="00817C1F">
        <w:rPr>
          <w:rStyle w:val="FontStyle38"/>
          <w:sz w:val="28"/>
          <w:szCs w:val="28"/>
          <w:lang w:val="en-US"/>
        </w:rPr>
        <w:t>XVIII</w:t>
      </w:r>
      <w:r w:rsidRPr="00817C1F">
        <w:rPr>
          <w:rStyle w:val="FontStyle38"/>
          <w:sz w:val="28"/>
          <w:szCs w:val="28"/>
        </w:rPr>
        <w:t xml:space="preserve"> веков: Для струнного оркестра. Вып. 2 / Ред. Л, М, Гозмана.- Л., 1975</w:t>
      </w:r>
    </w:p>
    <w:p w14:paraId="178B95DF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 xml:space="preserve">Музыка </w:t>
      </w:r>
      <w:r w:rsidRPr="00817C1F">
        <w:rPr>
          <w:rStyle w:val="FontStyle38"/>
          <w:sz w:val="28"/>
          <w:szCs w:val="28"/>
          <w:lang w:val="en-US"/>
        </w:rPr>
        <w:t>XVIII</w:t>
      </w:r>
      <w:r w:rsidRPr="00817C1F">
        <w:rPr>
          <w:rStyle w:val="FontStyle38"/>
          <w:sz w:val="28"/>
          <w:szCs w:val="28"/>
        </w:rPr>
        <w:t xml:space="preserve"> века: Для струнного оркестра. Вып. 3 / Ред. А. Г. Асламазова.- Л., 1973</w:t>
      </w:r>
    </w:p>
    <w:p w14:paraId="61014C4C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 xml:space="preserve"> Одиннадцать пьес русских композиторов / Переложения для струнного                                     оркестра / Под ред. С. Асламазяна.- М., 1951</w:t>
      </w:r>
    </w:p>
    <w:p w14:paraId="09D8F9F9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 xml:space="preserve"> Педагогический репертуар ДМШ: Пьесы русских композиторов / Обр. для                                   струнного оркестра 3. Финкельштейна. - М., 1962</w:t>
      </w:r>
    </w:p>
    <w:p w14:paraId="63FA6A52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Педагогический репертуар оркестровых классов ДМШ: Избранные</w:t>
      </w:r>
      <w:r w:rsidRPr="00817C1F">
        <w:rPr>
          <w:rStyle w:val="FontStyle38"/>
          <w:sz w:val="28"/>
          <w:szCs w:val="28"/>
        </w:rPr>
        <w:br/>
        <w:t>инструментальные концерты / Ред. Ю. Уткин. - М., 1956</w:t>
      </w:r>
    </w:p>
    <w:p w14:paraId="18CDB3B8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Педагогический репертуар оркестровых классов ДМШ: Сборник</w:t>
      </w:r>
      <w:r w:rsidRPr="00817C1F">
        <w:rPr>
          <w:rStyle w:val="FontStyle38"/>
          <w:sz w:val="28"/>
          <w:szCs w:val="28"/>
        </w:rPr>
        <w:br/>
        <w:t>классических пьес (Бах—Гендель) / Ред. С. Асламазян. - М., 1956</w:t>
      </w:r>
    </w:p>
    <w:p w14:paraId="26744AD9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Педагогический репертуар оркестровых классов ДМШ: Сборник пьес советских композиторов / Ред. Ю. Уткин. - М., 1958</w:t>
      </w:r>
    </w:p>
    <w:p w14:paraId="566838BA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Популярные произведения для камерного оркестра. Вып.1 / Ред. Ю.Алиев.- Л., 1982</w:t>
      </w:r>
    </w:p>
    <w:p w14:paraId="775525DD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Популярные произведения для камерного оркестра. Вып.2 / Ред. Ю.Алиев.- Л., 1983</w:t>
      </w:r>
    </w:p>
    <w:p w14:paraId="189A7783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Оркестротека для ансамблей и оркестров баянов  Выпуски: 1- 5. Сост. В.</w:t>
      </w:r>
      <w:r>
        <w:rPr>
          <w:rStyle w:val="FontStyle38"/>
          <w:sz w:val="28"/>
          <w:szCs w:val="28"/>
        </w:rPr>
        <w:t xml:space="preserve"> </w:t>
      </w:r>
      <w:r w:rsidRPr="00817C1F">
        <w:rPr>
          <w:rStyle w:val="FontStyle38"/>
          <w:sz w:val="28"/>
          <w:szCs w:val="28"/>
        </w:rPr>
        <w:t>Розанов</w:t>
      </w:r>
    </w:p>
    <w:p w14:paraId="78E7A98A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Пьесы для оркестра баянистов (патитура) Вып. 1 – 3 .Сост. П.Смирнов</w:t>
      </w:r>
    </w:p>
    <w:p w14:paraId="6A6001E0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Пьесы для оркестра баянов ( гармоник)</w:t>
      </w:r>
    </w:p>
    <w:p w14:paraId="0034DA33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Популярные произведения для камерного оркестра. Вып.3 / Ред. Ю.Алиев.- Л., 1984. Вып.4- Л., 1985. Вып. 5- Л., 1987</w:t>
      </w:r>
    </w:p>
    <w:p w14:paraId="06A3989E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Произведения для камерного оркестра / Ред. С, Разоренов.- М., 1979</w:t>
      </w:r>
    </w:p>
    <w:p w14:paraId="4D22A0D1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Произведения для камерного оркестра.</w:t>
      </w:r>
      <w:r>
        <w:rPr>
          <w:rStyle w:val="FontStyle38"/>
          <w:sz w:val="28"/>
          <w:szCs w:val="28"/>
        </w:rPr>
        <w:t>- Вып. 2 / Ред. О. Кузина.- М.,</w:t>
      </w:r>
      <w:r w:rsidRPr="00817C1F">
        <w:rPr>
          <w:rStyle w:val="FontStyle38"/>
          <w:sz w:val="28"/>
          <w:szCs w:val="28"/>
        </w:rPr>
        <w:t>1983</w:t>
      </w:r>
    </w:p>
    <w:p w14:paraId="44805BB6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Произведения для хора в сопровождении струнного оркестра / Сост. и обр. 3. Финкельштейна. - М.,  1963</w:t>
      </w:r>
    </w:p>
    <w:p w14:paraId="0B4B2A64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Произведения советских композиторов для струнного оркестра. Вып. 1</w:t>
      </w:r>
    </w:p>
    <w:p w14:paraId="5DA5E690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/ Ред. В. Кирпань.- М., 1983</w:t>
      </w:r>
    </w:p>
    <w:p w14:paraId="408B10E8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Произведения советских композиторов для струнного оркестра. Вып.  3</w:t>
      </w:r>
    </w:p>
    <w:p w14:paraId="32147205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/ Сост. Н. Адлер. - М., 1983</w:t>
      </w:r>
    </w:p>
    <w:p w14:paraId="5566E635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Пьесы для струнного оркестра / Сост. Д. Лепилов. - М., 1979</w:t>
      </w:r>
    </w:p>
    <w:p w14:paraId="679A6887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Пьесы советских композиторов для симфонического оркестра. Ре</w:t>
      </w:r>
      <w:r w:rsidRPr="00817C1F">
        <w:rPr>
          <w:rStyle w:val="FontStyle38"/>
          <w:sz w:val="28"/>
          <w:szCs w:val="28"/>
        </w:rPr>
        <w:softHyphen/>
        <w:t>пертуар симфонических оркестров ДМШ и музыкальных училищ. Вып. 1. - М., 1971</w:t>
      </w:r>
    </w:p>
    <w:p w14:paraId="29A8E4C0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Пьесы советских композиторов для симфонических оркестров ДМШ и музыкальных училищ.  Вып. 2 / Ред. Б. Аронович.- М., 1974</w:t>
      </w:r>
    </w:p>
    <w:p w14:paraId="4F5C6E32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Пьесы советских композиторов для симфонического оркестра. Ре</w:t>
      </w:r>
      <w:r w:rsidRPr="00817C1F">
        <w:rPr>
          <w:rStyle w:val="FontStyle38"/>
          <w:sz w:val="28"/>
          <w:szCs w:val="28"/>
        </w:rPr>
        <w:softHyphen/>
        <w:t>пертуар симфонических оркестров ДМШ и музыкальных училищ. Вып.3</w:t>
      </w:r>
    </w:p>
    <w:p w14:paraId="27FC42D7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Ред. Б. Аронович. - М., 1979</w:t>
      </w:r>
    </w:p>
    <w:p w14:paraId="139D014F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lastRenderedPageBreak/>
        <w:t>Пьесы советских композиторов для школьного струнного оркестра. Вып. 1 / Переложения С. Асламазяна. - М,, 1968</w:t>
      </w:r>
    </w:p>
    <w:p w14:paraId="0947E6F4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Раков Н. Произведения для камерного оркестра. - М., 1984</w:t>
      </w:r>
    </w:p>
    <w:p w14:paraId="2673DB69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Раков Н. Пьесы для двух скрипок в соп</w:t>
      </w:r>
      <w:r>
        <w:rPr>
          <w:rStyle w:val="FontStyle38"/>
          <w:sz w:val="28"/>
          <w:szCs w:val="28"/>
        </w:rPr>
        <w:t xml:space="preserve">ровождении струнного оркестра. </w:t>
      </w:r>
      <w:r w:rsidRPr="00817C1F">
        <w:rPr>
          <w:rStyle w:val="FontStyle38"/>
          <w:sz w:val="28"/>
          <w:szCs w:val="28"/>
        </w:rPr>
        <w:t>М,1965</w:t>
      </w:r>
    </w:p>
    <w:p w14:paraId="45B50A89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Репертуар оркестровых классов ДМШ / Переложения пьес советских композиторов Ю. Александрова. - М.,  1959</w:t>
      </w:r>
    </w:p>
    <w:p w14:paraId="4D61F6DF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Сборник пьес в переложении для струнного оркестра ДМШ. - М., 1956</w:t>
      </w:r>
    </w:p>
    <w:p w14:paraId="42489F54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Сборник пьес для камерного оркестра. Вып. 2.- М., 1967</w:t>
      </w:r>
    </w:p>
    <w:p w14:paraId="77153CF1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сборник пьес для струнного оркестра / Ред. В. Блок, В. Доброхотов.- М., 1964</w:t>
      </w:r>
    </w:p>
    <w:p w14:paraId="04CFEB2E" w14:textId="77777777" w:rsidR="007D5C2F" w:rsidRPr="00817C1F" w:rsidRDefault="007D5C2F" w:rsidP="007D5C2F">
      <w:pPr>
        <w:pStyle w:val="a3"/>
        <w:rPr>
          <w:rStyle w:val="FontStyle38"/>
          <w:sz w:val="28"/>
          <w:szCs w:val="28"/>
        </w:rPr>
      </w:pPr>
      <w:r w:rsidRPr="00817C1F">
        <w:rPr>
          <w:rStyle w:val="FontStyle38"/>
          <w:sz w:val="28"/>
          <w:szCs w:val="28"/>
        </w:rPr>
        <w:t>Сборник пьес для струнного оркестра. Вып. 4 / Ред. Е. Баркан.- М.,1793</w:t>
      </w:r>
    </w:p>
    <w:p w14:paraId="377E007B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Ансамбли для русских народных инструментов. Составитель Шалов А. и Ильин А. Л., 1964</w:t>
      </w:r>
    </w:p>
    <w:p w14:paraId="77E52E12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Ансамбли русских народных инструментов. Вып. 4. М., 1973</w:t>
      </w:r>
    </w:p>
    <w:p w14:paraId="2E255C01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Ансамбли   русских народных инструментов в музыкальной школе. Составитель Дьяконова И. М., 1995</w:t>
      </w:r>
    </w:p>
    <w:p w14:paraId="6A4768C1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Золотая библиотека педагогического репертуара. Нотная папка домриста №2. Тетрадь 3. 4-5 классы музыкальной школы. Ансамбли. Составитель</w:t>
      </w:r>
    </w:p>
    <w:p w14:paraId="508A9E83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Чунин В. М., 2004</w:t>
      </w:r>
    </w:p>
    <w:p w14:paraId="70EFDEBB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 xml:space="preserve">Играют ансамбли русских народных инструментов. Вып. 1. 1980 </w:t>
      </w:r>
    </w:p>
    <w:p w14:paraId="3D408F4A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«Играем вместе» Пьесы для домры в сопровождении фортепиано и</w:t>
      </w:r>
    </w:p>
    <w:p w14:paraId="70C5DE53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ансамблей для учащихся ДМШ, ДШИ. Составители Бурдыкина Н. и</w:t>
      </w:r>
    </w:p>
    <w:p w14:paraId="71EF0B30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Сенин И. Вып. 2. М., Аллегро, 2012</w:t>
      </w:r>
    </w:p>
    <w:p w14:paraId="7A8D2626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«Играем вместе» Пьесы для ансамблей народных инструментов. ДМШ.</w:t>
      </w:r>
    </w:p>
    <w:p w14:paraId="13FD676F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М., 2005</w:t>
      </w:r>
    </w:p>
    <w:p w14:paraId="7B75C8E4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Избранные произведения для смешанных ансамблей русских народных</w:t>
      </w:r>
    </w:p>
    <w:p w14:paraId="70A8BC2D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инструментов. Вып. 13. М.. 1970</w:t>
      </w:r>
    </w:p>
    <w:p w14:paraId="1447F32D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Избранные произведения для смешанных ансамблей русских народных</w:t>
      </w:r>
    </w:p>
    <w:p w14:paraId="2748BD52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инструментов. М., 1983</w:t>
      </w:r>
    </w:p>
    <w:p w14:paraId="2C93C091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 xml:space="preserve">Инструментальные ансамбли для русских народных инструментов. </w:t>
      </w:r>
    </w:p>
    <w:p w14:paraId="3B4F42FB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Инструментальные ансамбли. М., 1978</w:t>
      </w:r>
    </w:p>
    <w:p w14:paraId="6AC97BE3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Инструментальные ансамбли. Вып. 2. М., 1973</w:t>
      </w:r>
    </w:p>
    <w:p w14:paraId="4EA29219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 xml:space="preserve">Меццакапо Е. Пьесы для домры. С-П., 2002 </w:t>
      </w:r>
    </w:p>
    <w:p w14:paraId="4DCBB2CE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Педагогический репертуар для ансамблей. Вып.1. Составитель и редакция Лачинова А. и Розанова В. М., 1966</w:t>
      </w:r>
    </w:p>
    <w:p w14:paraId="1A976DFE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Педагогический репертуар для ансамблей. Вып.2. Составитель Розанов</w:t>
      </w:r>
    </w:p>
    <w:p w14:paraId="3E6364FE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В. М., 1966</w:t>
      </w:r>
    </w:p>
    <w:p w14:paraId="06263533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Составитель Потапова Л. К., 2010</w:t>
      </w:r>
    </w:p>
    <w:p w14:paraId="02D39F9A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Пьесы для ансамблей балалаек. Составитель Розанов М. М., 1961</w:t>
      </w:r>
    </w:p>
    <w:p w14:paraId="0B9E81A8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 xml:space="preserve">Пьесы для ансамблей домр. Вып.1.Составитель Александров А. М., 1961 </w:t>
      </w:r>
    </w:p>
    <w:p w14:paraId="5AE0D20A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 xml:space="preserve">Пьесы для ансамблей домр. Вып.2. М., 1963 </w:t>
      </w:r>
    </w:p>
    <w:p w14:paraId="7DE6A974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Пьесы для ансамблей народных инструментов. М.,1961</w:t>
      </w:r>
    </w:p>
    <w:p w14:paraId="14FFC446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 xml:space="preserve">Пьесы для ансамблей русских народных инструментов. Вып. 4. Л., 1985 </w:t>
      </w:r>
    </w:p>
    <w:p w14:paraId="33197218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Пьесы для ансамблей народных инструментов Составитель Болдырев И.</w:t>
      </w:r>
    </w:p>
    <w:p w14:paraId="723AD330" w14:textId="77777777" w:rsidR="007D5C2F" w:rsidRPr="00B55D7D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М.,1962</w:t>
      </w:r>
    </w:p>
    <w:p w14:paraId="55C4DBC9" w14:textId="77777777" w:rsidR="007D5C2F" w:rsidRDefault="007D5C2F" w:rsidP="007D5C2F">
      <w:pPr>
        <w:rPr>
          <w:sz w:val="28"/>
          <w:szCs w:val="28"/>
        </w:rPr>
      </w:pPr>
      <w:r w:rsidRPr="00B55D7D">
        <w:rPr>
          <w:sz w:val="28"/>
          <w:szCs w:val="28"/>
        </w:rPr>
        <w:t>Пьесы для смешанных ансамблей. В</w:t>
      </w:r>
      <w:r>
        <w:rPr>
          <w:sz w:val="28"/>
          <w:szCs w:val="28"/>
        </w:rPr>
        <w:t>ып.2. Составитель Мурзин В. М.,1960</w:t>
      </w:r>
    </w:p>
    <w:p w14:paraId="7C3097E4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Вып.3. Составитель Гнутов В. 1961</w:t>
      </w:r>
    </w:p>
    <w:p w14:paraId="6F3FF8EA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Вып.4. Составитель Сорокин М., 1963</w:t>
      </w:r>
    </w:p>
    <w:p w14:paraId="043D2937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Пьесы для смешанных ансамблей. Вып.5. М.,1964</w:t>
      </w:r>
    </w:p>
    <w:p w14:paraId="3962CE5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Вып.6. М.,1965</w:t>
      </w:r>
    </w:p>
    <w:p w14:paraId="1E93A62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Вып.7. М.,1967</w:t>
      </w:r>
    </w:p>
    <w:p w14:paraId="2159A38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смешанного состава. Вып. 6. М., 1965</w:t>
      </w:r>
    </w:p>
    <w:p w14:paraId="06E3FDFE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русских народных инструментов. М.,1963</w:t>
      </w:r>
    </w:p>
    <w:p w14:paraId="73939B5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русских народных инструментов. Вып. 4. М.,1985</w:t>
      </w:r>
    </w:p>
    <w:p w14:paraId="00BC316E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Репертуар для ансамблей русских народных инструментов. М., 1963 </w:t>
      </w:r>
    </w:p>
    <w:p w14:paraId="4EC0F924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 1.</w:t>
      </w:r>
    </w:p>
    <w:p w14:paraId="5C22AC0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ансамбли. М., 1966</w:t>
      </w:r>
    </w:p>
    <w:p w14:paraId="392F4916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6.</w:t>
      </w:r>
    </w:p>
    <w:p w14:paraId="6613AD14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1966</w:t>
      </w:r>
    </w:p>
    <w:p w14:paraId="1BE3BB2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7.</w:t>
      </w:r>
    </w:p>
    <w:p w14:paraId="0A9057D6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1967</w:t>
      </w:r>
    </w:p>
    <w:p w14:paraId="5E865FD7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7.</w:t>
      </w:r>
    </w:p>
    <w:p w14:paraId="6417B6A9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1967</w:t>
      </w:r>
    </w:p>
    <w:p w14:paraId="7CC75F63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8.М.,1967</w:t>
      </w:r>
    </w:p>
    <w:p w14:paraId="07A34BAF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 11.</w:t>
      </w:r>
    </w:p>
    <w:p w14:paraId="1E9B2FA6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13.</w:t>
      </w:r>
    </w:p>
    <w:p w14:paraId="427FBA30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1970</w:t>
      </w:r>
    </w:p>
    <w:p w14:paraId="391696D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16. М.,1971</w:t>
      </w:r>
    </w:p>
    <w:p w14:paraId="32A54997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19</w:t>
      </w:r>
    </w:p>
    <w:p w14:paraId="0A04E207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Смешанные ансамбли. Составитель Розанов В. М., 1972 </w:t>
      </w:r>
    </w:p>
    <w:p w14:paraId="785FD48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24.</w:t>
      </w:r>
    </w:p>
    <w:p w14:paraId="0F69ECEF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Смешанные ансамбли. Составитель Евдокимов В. М., 1974 </w:t>
      </w:r>
    </w:p>
    <w:p w14:paraId="6DB339DB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26.</w:t>
      </w:r>
    </w:p>
    <w:p w14:paraId="0FBF66C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Гаврилов Л. М., 1975 </w:t>
      </w:r>
    </w:p>
    <w:p w14:paraId="3CD64FB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27.</w:t>
      </w:r>
    </w:p>
    <w:p w14:paraId="04BDB3A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Розанов В. М., 1975 </w:t>
      </w:r>
    </w:p>
    <w:p w14:paraId="7CA26ED3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29.</w:t>
      </w:r>
    </w:p>
    <w:p w14:paraId="7E828E5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Розанов В. М., 1977 </w:t>
      </w:r>
    </w:p>
    <w:p w14:paraId="719B527B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Русский народный ансамбль. М., 1972 77.Сборник пьес. М., 1932</w:t>
      </w:r>
    </w:p>
    <w:p w14:paraId="6EB81F68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Сборник произведений для инструментальных ансамблей. Л., 1960 </w:t>
      </w:r>
    </w:p>
    <w:p w14:paraId="2899DA2F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 русских народных инструментов. Вып.2. М., 1970 Смешанные ансамбли русских народных инструментов. Вып.3. М., 1972 Смешанные ансамбли русских народных инструментов. Вып.4.М., 1973 Смешанные составы ансамблей русских народных инструментов. Вып.5.М.</w:t>
      </w:r>
    </w:p>
    <w:p w14:paraId="31540B3A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   ансамбли   русских   народных   инструментов.    Вып.7.</w:t>
      </w:r>
    </w:p>
    <w:p w14:paraId="003F74D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Составитель Викторов В., Нестеров В. М., 1976</w:t>
      </w:r>
    </w:p>
    <w:p w14:paraId="1D72C5A9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 русских народных инструментов. Вып.8. М., 1977 Смешанные ансамбли   русских народных инструментов. Вып.10. М.,1980</w:t>
      </w:r>
    </w:p>
    <w:p w14:paraId="57159E8A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Вып.11. М.</w:t>
      </w:r>
    </w:p>
    <w:p w14:paraId="736FFA8F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Вып.12. М.,</w:t>
      </w:r>
    </w:p>
    <w:p w14:paraId="29EC2567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Вып.19. М.,1972</w:t>
      </w:r>
    </w:p>
    <w:p w14:paraId="6363B828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Вып.24. М.,1974</w:t>
      </w:r>
    </w:p>
    <w:p w14:paraId="039CCB46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Хрестоматия для ансамблей. Вып. 1. Составители Лачинов А., Розанов</w:t>
      </w:r>
    </w:p>
    <w:p w14:paraId="312EEFC2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В. М., 1965</w:t>
      </w:r>
    </w:p>
    <w:p w14:paraId="70B0A936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Шелков Н. Сборник произведений для инструментальных ансамблей. М.,1960</w:t>
      </w:r>
    </w:p>
    <w:p w14:paraId="44585E40" w14:textId="77777777" w:rsidR="007D5C2F" w:rsidRPr="00A1616F" w:rsidRDefault="007D5C2F" w:rsidP="007D5C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Ансамбли русских народных инструментов. Вып. 4. М.,1973</w:t>
      </w:r>
    </w:p>
    <w:p w14:paraId="0D248ACE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Ансамбли русских народных инструментов. Вып. 5. М.,1974</w:t>
      </w:r>
    </w:p>
    <w:p w14:paraId="4DEDB43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Избранные произведения для смешанных ансамблей русских народных</w:t>
      </w:r>
    </w:p>
    <w:p w14:paraId="332852D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инструментов. Вып. 13. М.. 1970</w:t>
      </w:r>
    </w:p>
    <w:p w14:paraId="2CFFC5C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Избранные произведения для смешанных ансамблей русских народных</w:t>
      </w:r>
    </w:p>
    <w:p w14:paraId="6B53F0F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инструментов. М., 1983</w:t>
      </w:r>
    </w:p>
    <w:p w14:paraId="0E4FDCA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Инструментальные ансамбли для русских народных инструментов. </w:t>
      </w:r>
    </w:p>
    <w:p w14:paraId="28D06050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Инструментальные ансамбли. М., 1978</w:t>
      </w:r>
    </w:p>
    <w:p w14:paraId="5D0BA3A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Инструментальные ансамбли. Вып. 2. М., 1973</w:t>
      </w:r>
    </w:p>
    <w:p w14:paraId="2291CED4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Меццакапо Е. Пьесы для домры. С-П., 2002 </w:t>
      </w:r>
    </w:p>
    <w:p w14:paraId="4EB86558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Педагогический репертуар для ансамблей. Вып.1. Составитель и редакция Лачинова А. и Розанова В. М., 1966</w:t>
      </w:r>
    </w:p>
    <w:p w14:paraId="1314C201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Педагогический репертуар для ансамблей. Вып.2. Составитель Розанов</w:t>
      </w:r>
    </w:p>
    <w:p w14:paraId="1E635C7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В. М., 1966</w:t>
      </w:r>
    </w:p>
    <w:p w14:paraId="64DEC1E7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Составитель Потапова Л. К., 2010</w:t>
      </w:r>
    </w:p>
    <w:p w14:paraId="50C1AD1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балалаек. Составитель Розанов М. М., 1961</w:t>
      </w:r>
    </w:p>
    <w:p w14:paraId="311ADE1E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Пьесы для ансамблей домр. Вып.1.Составитель Александров А. М., 1961 </w:t>
      </w:r>
    </w:p>
    <w:p w14:paraId="6EC801A8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Пьесы для ансамблей домр. Вып.2. М., 1963 </w:t>
      </w:r>
    </w:p>
    <w:p w14:paraId="09F4854B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народных инструментов. М.,1961</w:t>
      </w:r>
    </w:p>
    <w:p w14:paraId="04AA3A1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Пьесы для ансамблей русских народных инструментов. Вып. 4. Л., 1985 </w:t>
      </w:r>
    </w:p>
    <w:p w14:paraId="1182F513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народных инструментов Составитель Болдырев И.М.,1962</w:t>
      </w:r>
    </w:p>
    <w:p w14:paraId="68008B47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Вып.2. Составитель Мурзин В. М.,1960</w:t>
      </w:r>
    </w:p>
    <w:p w14:paraId="77EC1787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Вып.3. Составитель Гнутов В. 1961</w:t>
      </w:r>
    </w:p>
    <w:p w14:paraId="374F9619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Вып.4. Составитель Сорокин М., 1963</w:t>
      </w:r>
    </w:p>
    <w:p w14:paraId="033E00E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Вып.5. М.,1964</w:t>
      </w:r>
    </w:p>
    <w:p w14:paraId="7CB5136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Вып.6. М.,1965</w:t>
      </w:r>
    </w:p>
    <w:p w14:paraId="49B72C51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смешанных ансамблей. Вып.7. М.,1967</w:t>
      </w:r>
    </w:p>
    <w:p w14:paraId="132C099A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смешанного состава. Вып. 6. М., 1965</w:t>
      </w:r>
    </w:p>
    <w:p w14:paraId="1B791B2F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русских народных инструментов. М.,1963</w:t>
      </w:r>
    </w:p>
    <w:p w14:paraId="1014A36F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Пьесы для ансамблей русских народных инструментов. Вып. 4. М.,1985</w:t>
      </w:r>
    </w:p>
    <w:p w14:paraId="02CE8623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Репертуар для ансамблей русских народных инструментов. М., 1963 </w:t>
      </w:r>
    </w:p>
    <w:p w14:paraId="47FC91A8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 1.</w:t>
      </w:r>
    </w:p>
    <w:p w14:paraId="3F6CA291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ансамбли. М., 1966</w:t>
      </w:r>
    </w:p>
    <w:p w14:paraId="45A55890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6.</w:t>
      </w:r>
    </w:p>
    <w:p w14:paraId="73435584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1966</w:t>
      </w:r>
    </w:p>
    <w:p w14:paraId="7934948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7.</w:t>
      </w:r>
    </w:p>
    <w:p w14:paraId="7133B8C4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1967</w:t>
      </w:r>
    </w:p>
    <w:p w14:paraId="6844256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7.</w:t>
      </w:r>
    </w:p>
    <w:p w14:paraId="195C8192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1967</w:t>
      </w:r>
    </w:p>
    <w:p w14:paraId="0CE36FA5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8.М.,1967</w:t>
      </w:r>
    </w:p>
    <w:p w14:paraId="0C3EC9D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 11.</w:t>
      </w:r>
    </w:p>
    <w:p w14:paraId="5FD2CA3F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13.</w:t>
      </w:r>
    </w:p>
    <w:p w14:paraId="34A5BE1C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Струнные ансамбли. М., 1970</w:t>
      </w:r>
    </w:p>
    <w:p w14:paraId="557B0F3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16. М.,1971</w:t>
      </w:r>
    </w:p>
    <w:p w14:paraId="6D04738B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19</w:t>
      </w:r>
    </w:p>
    <w:p w14:paraId="5ED19A46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Смешанные ансамбли. Составитель Розанов В. М., 1972 </w:t>
      </w:r>
    </w:p>
    <w:p w14:paraId="2A185628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24.</w:t>
      </w:r>
    </w:p>
    <w:p w14:paraId="02AE1780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Смешанные ансамбли. Составитель Евдокимов В. М., 1974 </w:t>
      </w:r>
    </w:p>
    <w:p w14:paraId="6BC82A3E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Репертуар для ансамблей русских народных инструментов. Вып. 26.</w:t>
      </w:r>
    </w:p>
    <w:p w14:paraId="790974D3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Гаврилов Л. М., 1975 </w:t>
      </w:r>
    </w:p>
    <w:p w14:paraId="7AD3AD92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27.</w:t>
      </w:r>
    </w:p>
    <w:p w14:paraId="25B6C209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Розанов В. М., 1975 </w:t>
      </w:r>
    </w:p>
    <w:p w14:paraId="6F3EA0D1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Репертуар для ансамблей русских народных инструментов. Вып. 29.</w:t>
      </w:r>
    </w:p>
    <w:p w14:paraId="50AC720D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Составитель Розанов В. М., 1977 </w:t>
      </w:r>
    </w:p>
    <w:p w14:paraId="02A04DF2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Русский народный ансамбль. М., 1972 77.Сборник пьес. М., 1932</w:t>
      </w:r>
    </w:p>
    <w:p w14:paraId="5ADADBA2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 xml:space="preserve">Сборник произведений для инструментальных ансамблей. Л., 1960 </w:t>
      </w:r>
    </w:p>
    <w:p w14:paraId="1928C1D4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 русских народных инструментов. Вып.2. М., 1970 Смешанные ансамбли русских народных инструментов. Вып.3. М., 1972 Смешанные ансамбли русских народных инструментов. Вып.4.М., 1973 Смешанные составы ансамблей русских народных инструментов. Вып.5.1974</w:t>
      </w:r>
    </w:p>
    <w:p w14:paraId="4BA0A2AE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   ансамбли   русских   народных   инструментов.    Вып.7.</w:t>
      </w:r>
    </w:p>
    <w:p w14:paraId="6C8DBDAE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Составитель Викторов В., Нестеров В. М., 1976</w:t>
      </w:r>
    </w:p>
    <w:p w14:paraId="14B2BF90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 русских народных инструментов. Вып.8. М., 1977 Смешанные ансамбли   русских народных инструментов. Вып.10. М.,1980</w:t>
      </w:r>
    </w:p>
    <w:p w14:paraId="286BBAD3" w14:textId="77777777" w:rsidR="007D5C2F" w:rsidRDefault="007D5C2F" w:rsidP="007D5C2F">
      <w:pPr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Вып.11. М.</w:t>
      </w:r>
    </w:p>
    <w:p w14:paraId="47EAFD61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Вып.12. М.,</w:t>
      </w:r>
    </w:p>
    <w:p w14:paraId="1D074C14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Вып.19. М.,1972</w:t>
      </w:r>
    </w:p>
    <w:p w14:paraId="3BFE6CF0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Смешанные ансамбли   русских народных инструментов. Вып.24. М.,1974</w:t>
      </w:r>
    </w:p>
    <w:p w14:paraId="2AA60C94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Хрестоматия для ансамблей. Вып. 1. Составители Лачинов А., Розанов</w:t>
      </w:r>
    </w:p>
    <w:p w14:paraId="3F3D57FE" w14:textId="77777777" w:rsidR="007D5C2F" w:rsidRDefault="007D5C2F" w:rsidP="007D5C2F">
      <w:pPr>
        <w:pStyle w:val="a3"/>
        <w:rPr>
          <w:sz w:val="28"/>
          <w:szCs w:val="28"/>
        </w:rPr>
      </w:pPr>
      <w:r>
        <w:rPr>
          <w:sz w:val="28"/>
          <w:szCs w:val="28"/>
        </w:rPr>
        <w:t>В. М., 1965</w:t>
      </w:r>
    </w:p>
    <w:p w14:paraId="2F657707" w14:textId="77777777" w:rsidR="007D5C2F" w:rsidRPr="00FF13BF" w:rsidRDefault="007D5C2F" w:rsidP="007D5C2F">
      <w:pPr>
        <w:rPr>
          <w:rStyle w:val="FontStyle38"/>
          <w:sz w:val="28"/>
          <w:szCs w:val="28"/>
        </w:rPr>
      </w:pPr>
      <w:r>
        <w:rPr>
          <w:sz w:val="28"/>
          <w:szCs w:val="28"/>
        </w:rPr>
        <w:t>Шелков Н. Сборник произведений для инструментальных ансамблей. М.,1960</w:t>
      </w:r>
    </w:p>
    <w:p w14:paraId="62941385" w14:textId="77777777" w:rsidR="007D5C2F" w:rsidRDefault="007D5C2F" w:rsidP="007D5C2F">
      <w:pPr>
        <w:pStyle w:val="Style21"/>
        <w:widowControl/>
        <w:tabs>
          <w:tab w:val="left" w:pos="710"/>
        </w:tabs>
        <w:ind w:firstLine="0"/>
        <w:jc w:val="center"/>
        <w:rPr>
          <w:rStyle w:val="FontStyle38"/>
          <w:b/>
          <w:sz w:val="32"/>
          <w:szCs w:val="32"/>
        </w:rPr>
      </w:pPr>
      <w:r>
        <w:rPr>
          <w:rStyle w:val="FontStyle38"/>
          <w:b/>
          <w:sz w:val="32"/>
          <w:szCs w:val="32"/>
        </w:rPr>
        <w:t>Примерный список произведений для оркестра баянов (гармоник)</w:t>
      </w:r>
    </w:p>
    <w:p w14:paraId="65BDB632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Альбинони Т. «Адажио»</w:t>
      </w:r>
    </w:p>
    <w:p w14:paraId="3A03970C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Барток Б. «Детям» (9 пьес)</w:t>
      </w:r>
    </w:p>
    <w:p w14:paraId="36C67D01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Бах И. «Ария» из сюиты №3</w:t>
      </w:r>
    </w:p>
    <w:p w14:paraId="77B65A70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Бетховен Л. «Немецкие танцы»</w:t>
      </w:r>
    </w:p>
    <w:p w14:paraId="29B87B0B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Боккерини  «Гавот»</w:t>
      </w:r>
    </w:p>
    <w:p w14:paraId="25550E51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ВеберК. «Хор охотников»</w:t>
      </w:r>
    </w:p>
    <w:p w14:paraId="4B13118B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Гайдн И. «Менуэт быка»</w:t>
      </w:r>
    </w:p>
    <w:p w14:paraId="3594CC5A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ГендельГ. «Сарабанда», «Пассакалия», «Тема с вариациями»</w:t>
      </w:r>
    </w:p>
    <w:p w14:paraId="28705DC8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Глазунов А. «Гавот»</w:t>
      </w:r>
    </w:p>
    <w:p w14:paraId="79CA8743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Глинка М. «Славься», «Марш Черномора»</w:t>
      </w:r>
    </w:p>
    <w:p w14:paraId="69B40BB9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Глиэр А. «Гимн Великому городу»</w:t>
      </w:r>
    </w:p>
    <w:p w14:paraId="3B32B81C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Глюк Х. «Мелодия» из оперы  «Орфей»</w:t>
      </w:r>
    </w:p>
    <w:p w14:paraId="23CDE656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Госсек Ф. «Гавот»</w:t>
      </w:r>
    </w:p>
    <w:p w14:paraId="2D0A34C1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Григ Э. «Песня Сольвейг» </w:t>
      </w:r>
    </w:p>
    <w:p w14:paraId="7B969CD6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Калинников В. «Грустная песенка»</w:t>
      </w:r>
    </w:p>
    <w:p w14:paraId="5C0BBDF1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Каччини Дж. «Аве Мария»</w:t>
      </w:r>
    </w:p>
    <w:p w14:paraId="4982BEA9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Кабалевский Д. «Скерцо» из сюиты «Комедианты»</w:t>
      </w:r>
    </w:p>
    <w:p w14:paraId="37D939C1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Корелли К. «Сарабанда»</w:t>
      </w:r>
    </w:p>
    <w:p w14:paraId="23896B38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Лядов А. «Сарабанда», «Плясовая»</w:t>
      </w:r>
    </w:p>
    <w:p w14:paraId="69E30F78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Рамо Ж. «Тамбурин»</w:t>
      </w:r>
    </w:p>
    <w:p w14:paraId="46D55D6A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Ребиков В. Вальс -  «Ёлка»</w:t>
      </w:r>
    </w:p>
    <w:p w14:paraId="026D77CA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Свиридов Г. Музыка к кинофильму «Метель»:</w:t>
      </w:r>
    </w:p>
    <w:p w14:paraId="3C99306A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lastRenderedPageBreak/>
        <w:t xml:space="preserve">                     «Вальс», «Тройка»</w:t>
      </w:r>
    </w:p>
    <w:p w14:paraId="5BE3168B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Хачатурян А. «Танец розовых девушек»</w:t>
      </w:r>
    </w:p>
    <w:p w14:paraId="31E4C0A4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Чайковский П. «Песня без слов», «Детский альбом»:</w:t>
      </w:r>
    </w:p>
    <w:p w14:paraId="2FBF2DDE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                           «Зимнее утро», «Размышление», «Подснежник»</w:t>
      </w:r>
    </w:p>
    <w:p w14:paraId="544F72C4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Шостакович Д. «Полька» из «Балетной сюиты», «Контраданс», </w:t>
      </w:r>
    </w:p>
    <w:p w14:paraId="06F2B03C" w14:textId="77777777" w:rsidR="007D5C2F" w:rsidRDefault="007D5C2F" w:rsidP="007D5C2F">
      <w:pPr>
        <w:pStyle w:val="a3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>«Романс» из  кинофильма «Овод»</w:t>
      </w:r>
    </w:p>
    <w:p w14:paraId="275F97E9" w14:textId="77777777" w:rsidR="007D5C2F" w:rsidRDefault="007D5C2F" w:rsidP="007D5C2F">
      <w:pPr>
        <w:rPr>
          <w:b/>
          <w:sz w:val="28"/>
          <w:szCs w:val="28"/>
        </w:rPr>
      </w:pPr>
      <w:r>
        <w:rPr>
          <w:rStyle w:val="FontStyle38"/>
          <w:sz w:val="28"/>
          <w:szCs w:val="28"/>
        </w:rPr>
        <w:t>Шуберт Ф. «Менуэты»</w:t>
      </w:r>
      <w:r w:rsidRPr="00786528">
        <w:rPr>
          <w:b/>
          <w:sz w:val="28"/>
          <w:szCs w:val="28"/>
        </w:rPr>
        <w:t xml:space="preserve"> </w:t>
      </w:r>
    </w:p>
    <w:p w14:paraId="19537C45" w14:textId="77777777" w:rsidR="007D5C2F" w:rsidRPr="00FF13BF" w:rsidRDefault="007D5C2F" w:rsidP="007D5C2F">
      <w:pPr>
        <w:rPr>
          <w:sz w:val="28"/>
          <w:szCs w:val="28"/>
        </w:rPr>
      </w:pPr>
      <w:r w:rsidRPr="00FF13BF">
        <w:rPr>
          <w:sz w:val="28"/>
          <w:szCs w:val="28"/>
        </w:rPr>
        <w:t>Пьесы для струнного оркестра</w:t>
      </w:r>
    </w:p>
    <w:p w14:paraId="32D32681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8"/>
          <w:sz w:val="28"/>
          <w:szCs w:val="28"/>
        </w:rPr>
        <w:t xml:space="preserve">Восемь (8) пьес в легкой обработке </w:t>
      </w:r>
      <w:r>
        <w:rPr>
          <w:spacing w:val="8"/>
          <w:sz w:val="28"/>
          <w:szCs w:val="28"/>
        </w:rPr>
        <w:t>для струнного оркестра / Ред. С</w:t>
      </w:r>
    </w:p>
    <w:p w14:paraId="6978E89F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z w:val="28"/>
          <w:szCs w:val="28"/>
        </w:rPr>
        <w:t>Асламазяна, - М., 1946</w:t>
      </w:r>
    </w:p>
    <w:p w14:paraId="5E80F9B8" w14:textId="77777777" w:rsidR="007D5C2F" w:rsidRPr="00F52CCD" w:rsidRDefault="007D5C2F" w:rsidP="007D5C2F">
      <w:pPr>
        <w:pStyle w:val="a3"/>
        <w:rPr>
          <w:spacing w:val="-16"/>
          <w:sz w:val="28"/>
          <w:szCs w:val="28"/>
        </w:rPr>
      </w:pPr>
      <w:r w:rsidRPr="00F52CCD">
        <w:rPr>
          <w:sz w:val="28"/>
          <w:szCs w:val="28"/>
        </w:rPr>
        <w:t>Габуния Н. Элегия: для камерного оркестра.- Тбилиси, 1981</w:t>
      </w:r>
    </w:p>
    <w:p w14:paraId="14F8FF82" w14:textId="77777777" w:rsidR="007D5C2F" w:rsidRPr="00F52CCD" w:rsidRDefault="007D5C2F" w:rsidP="007D5C2F">
      <w:pPr>
        <w:pStyle w:val="a3"/>
        <w:rPr>
          <w:spacing w:val="-16"/>
          <w:sz w:val="28"/>
          <w:szCs w:val="28"/>
        </w:rPr>
      </w:pPr>
      <w:r w:rsidRPr="00F52CCD">
        <w:rPr>
          <w:spacing w:val="3"/>
          <w:sz w:val="28"/>
          <w:szCs w:val="28"/>
        </w:rPr>
        <w:t>Гендель Г. Увертюра к опере «Родриго»: Для камерного оркестра / Под</w:t>
      </w:r>
    </w:p>
    <w:p w14:paraId="2F6ED4C7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2"/>
          <w:sz w:val="28"/>
          <w:szCs w:val="28"/>
        </w:rPr>
        <w:t>ред.   А.   Готлиба  и  Г. Талаляна. - М., 1961</w:t>
      </w:r>
    </w:p>
    <w:p w14:paraId="49E592C3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1"/>
          <w:sz w:val="28"/>
          <w:szCs w:val="28"/>
        </w:rPr>
        <w:t>Глинка М. И. Отрывки из опер «Руслан и Людмила» и «Иван Сусанин» /</w:t>
      </w:r>
    </w:p>
    <w:p w14:paraId="073C0CB9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2"/>
          <w:sz w:val="28"/>
          <w:szCs w:val="28"/>
        </w:rPr>
        <w:t xml:space="preserve">Переложение Н. А. Римского-Корсакова для струнного оркестра. - М., </w:t>
      </w:r>
      <w:r w:rsidRPr="00F52CCD">
        <w:rPr>
          <w:spacing w:val="-12"/>
          <w:sz w:val="28"/>
          <w:szCs w:val="28"/>
        </w:rPr>
        <w:t>1952</w:t>
      </w:r>
    </w:p>
    <w:p w14:paraId="25C0CC6E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z w:val="28"/>
          <w:szCs w:val="28"/>
        </w:rPr>
        <w:t>Глодяну Л. Сюита для камерного оркестра и детского хора.- М., 1971</w:t>
      </w:r>
    </w:p>
    <w:p w14:paraId="706F6CC7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2"/>
          <w:sz w:val="28"/>
          <w:szCs w:val="28"/>
        </w:rPr>
        <w:t>Григ Э. Сюиты №№ 1 и 2 из музыки к драме Ибсена «Пер Гюнт».- М.,</w:t>
      </w:r>
      <w:r w:rsidRPr="00F52CCD">
        <w:rPr>
          <w:spacing w:val="2"/>
          <w:sz w:val="28"/>
          <w:szCs w:val="28"/>
        </w:rPr>
        <w:br/>
      </w:r>
      <w:r w:rsidRPr="00F52CCD">
        <w:rPr>
          <w:spacing w:val="-12"/>
          <w:sz w:val="28"/>
          <w:szCs w:val="28"/>
        </w:rPr>
        <w:t>1980</w:t>
      </w:r>
    </w:p>
    <w:p w14:paraId="7DACFFCE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pacing w:val="2"/>
          <w:sz w:val="28"/>
          <w:szCs w:val="28"/>
        </w:rPr>
        <w:t>Девять   пьес  /  Переложения  для  детского   струнного   оркестра  Д.</w:t>
      </w:r>
      <w:r w:rsidRPr="00F52CCD">
        <w:rPr>
          <w:spacing w:val="2"/>
          <w:sz w:val="28"/>
          <w:szCs w:val="28"/>
        </w:rPr>
        <w:br/>
        <w:t>Лепилова.-М., 1951</w:t>
      </w:r>
    </w:p>
    <w:p w14:paraId="70DE893B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z w:val="28"/>
          <w:szCs w:val="28"/>
        </w:rPr>
        <w:t>Калнынь   А.   10   латышских  народных  песен  для   симфонического</w:t>
      </w:r>
      <w:r w:rsidRPr="00F52CCD">
        <w:rPr>
          <w:sz w:val="28"/>
          <w:szCs w:val="28"/>
        </w:rPr>
        <w:br/>
      </w:r>
      <w:r w:rsidRPr="00F52CCD">
        <w:rPr>
          <w:spacing w:val="2"/>
          <w:sz w:val="28"/>
          <w:szCs w:val="28"/>
        </w:rPr>
        <w:t>оркестра.-Л., 1980</w:t>
      </w:r>
    </w:p>
    <w:p w14:paraId="24437EF7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z w:val="28"/>
          <w:szCs w:val="28"/>
        </w:rPr>
        <w:t>Кангро Раймо. Простая симфония для камерного оркестра. - Л., 1982</w:t>
      </w:r>
    </w:p>
    <w:p w14:paraId="4C6A9E2D" w14:textId="77777777" w:rsidR="007D5C2F" w:rsidRPr="00F52CCD" w:rsidRDefault="007D5C2F" w:rsidP="007D5C2F">
      <w:pPr>
        <w:pStyle w:val="a3"/>
        <w:rPr>
          <w:spacing w:val="-17"/>
          <w:sz w:val="28"/>
          <w:szCs w:val="28"/>
        </w:rPr>
      </w:pPr>
      <w:r w:rsidRPr="00F52CCD">
        <w:rPr>
          <w:spacing w:val="3"/>
          <w:sz w:val="28"/>
          <w:szCs w:val="28"/>
        </w:rPr>
        <w:t>Легкие  пьесы  для  струнного  и  малого  симфонического  оркестров</w:t>
      </w:r>
      <w:r w:rsidRPr="00F52CCD">
        <w:rPr>
          <w:spacing w:val="3"/>
          <w:sz w:val="28"/>
          <w:szCs w:val="28"/>
        </w:rPr>
        <w:br/>
      </w:r>
      <w:r w:rsidRPr="00F52CCD">
        <w:rPr>
          <w:sz w:val="28"/>
          <w:szCs w:val="28"/>
        </w:rPr>
        <w:t>ДМШ. Вып. 1   /   Сост.   Д.   Румшевич.- Л., 1968</w:t>
      </w:r>
    </w:p>
    <w:p w14:paraId="3142F306" w14:textId="77777777" w:rsidR="007D5C2F" w:rsidRPr="00F52CCD" w:rsidRDefault="007D5C2F" w:rsidP="007D5C2F">
      <w:pPr>
        <w:pStyle w:val="a3"/>
        <w:rPr>
          <w:spacing w:val="-17"/>
          <w:sz w:val="28"/>
          <w:szCs w:val="28"/>
        </w:rPr>
      </w:pPr>
      <w:r w:rsidRPr="00F52CCD">
        <w:rPr>
          <w:spacing w:val="3"/>
          <w:sz w:val="28"/>
          <w:szCs w:val="28"/>
        </w:rPr>
        <w:t>Легкие  пьесы  для  струнного  и  малого  симфонического  оркестров</w:t>
      </w:r>
      <w:r w:rsidRPr="00F52CCD">
        <w:rPr>
          <w:spacing w:val="3"/>
          <w:sz w:val="28"/>
          <w:szCs w:val="28"/>
        </w:rPr>
        <w:br/>
      </w:r>
      <w:r w:rsidRPr="00F52CCD">
        <w:rPr>
          <w:sz w:val="28"/>
          <w:szCs w:val="28"/>
        </w:rPr>
        <w:t>ДМШ. Вып. 2 / Сост. Д. Румшевич.- Л., 1969</w:t>
      </w:r>
    </w:p>
    <w:p w14:paraId="7071FC60" w14:textId="77777777" w:rsidR="007D5C2F" w:rsidRPr="00F52CCD" w:rsidRDefault="007D5C2F" w:rsidP="007D5C2F">
      <w:pPr>
        <w:pStyle w:val="a3"/>
        <w:rPr>
          <w:spacing w:val="-17"/>
          <w:sz w:val="28"/>
          <w:szCs w:val="28"/>
        </w:rPr>
      </w:pPr>
      <w:r w:rsidRPr="00F52CCD">
        <w:rPr>
          <w:sz w:val="28"/>
          <w:szCs w:val="28"/>
        </w:rPr>
        <w:t>Легкие пьесы для струнного оркестра / Сост. Д. Лепилов. - М., 1978</w:t>
      </w:r>
    </w:p>
    <w:p w14:paraId="5FEBEEDA" w14:textId="77777777" w:rsidR="007D5C2F" w:rsidRPr="00F52CCD" w:rsidRDefault="007D5C2F" w:rsidP="007D5C2F">
      <w:pPr>
        <w:pStyle w:val="a3"/>
        <w:rPr>
          <w:spacing w:val="-17"/>
          <w:sz w:val="28"/>
          <w:szCs w:val="28"/>
        </w:rPr>
      </w:pPr>
      <w:r w:rsidRPr="00F52CCD">
        <w:rPr>
          <w:sz w:val="28"/>
          <w:szCs w:val="28"/>
        </w:rPr>
        <w:t>Медынь Я. Легенда для струнного оркестра.- Рига, 1981</w:t>
      </w:r>
    </w:p>
    <w:p w14:paraId="79370453" w14:textId="77777777" w:rsidR="007D5C2F" w:rsidRPr="00F52CCD" w:rsidRDefault="007D5C2F" w:rsidP="007D5C2F">
      <w:pPr>
        <w:pStyle w:val="a3"/>
        <w:rPr>
          <w:spacing w:val="-17"/>
          <w:sz w:val="28"/>
          <w:szCs w:val="28"/>
        </w:rPr>
      </w:pPr>
      <w:r w:rsidRPr="00F52CCD">
        <w:rPr>
          <w:sz w:val="28"/>
          <w:szCs w:val="28"/>
        </w:rPr>
        <w:t xml:space="preserve">Музыка </w:t>
      </w:r>
      <w:r w:rsidRPr="00F52CCD">
        <w:rPr>
          <w:sz w:val="28"/>
          <w:szCs w:val="28"/>
          <w:lang w:val="en-US"/>
        </w:rPr>
        <w:t>XVIII</w:t>
      </w:r>
      <w:r w:rsidRPr="00F52CCD">
        <w:rPr>
          <w:sz w:val="28"/>
          <w:szCs w:val="28"/>
        </w:rPr>
        <w:t xml:space="preserve"> века: Для струнного оркестра. Вып. 1 / Ред. Л.М.Гозмана.</w:t>
      </w:r>
      <w:r w:rsidRPr="00F52CCD">
        <w:rPr>
          <w:sz w:val="28"/>
          <w:szCs w:val="28"/>
        </w:rPr>
        <w:br/>
      </w:r>
      <w:r w:rsidRPr="00F52CCD">
        <w:rPr>
          <w:spacing w:val="-2"/>
          <w:sz w:val="28"/>
          <w:szCs w:val="28"/>
        </w:rPr>
        <w:t>- Л., 1974</w:t>
      </w:r>
    </w:p>
    <w:p w14:paraId="4EADC9E8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 xml:space="preserve">Музыка </w:t>
      </w:r>
      <w:r w:rsidRPr="00F52CCD">
        <w:rPr>
          <w:sz w:val="28"/>
          <w:szCs w:val="28"/>
          <w:lang w:val="en-US"/>
        </w:rPr>
        <w:t>XVII</w:t>
      </w:r>
      <w:r w:rsidRPr="00F52CCD">
        <w:rPr>
          <w:sz w:val="28"/>
          <w:szCs w:val="28"/>
        </w:rPr>
        <w:t>—</w:t>
      </w:r>
      <w:r w:rsidRPr="00F52CCD">
        <w:rPr>
          <w:sz w:val="28"/>
          <w:szCs w:val="28"/>
          <w:lang w:val="en-US"/>
        </w:rPr>
        <w:t>XVIII</w:t>
      </w:r>
      <w:r w:rsidRPr="00F52CCD">
        <w:rPr>
          <w:sz w:val="28"/>
          <w:szCs w:val="28"/>
        </w:rPr>
        <w:t xml:space="preserve"> веков: Для струнного оркестра. Вып. 2 / Ред. Л, М,</w:t>
      </w:r>
      <w:r w:rsidRPr="00F52CCD">
        <w:rPr>
          <w:sz w:val="28"/>
          <w:szCs w:val="28"/>
        </w:rPr>
        <w:br/>
      </w:r>
      <w:r w:rsidRPr="00F52CCD">
        <w:rPr>
          <w:spacing w:val="3"/>
          <w:sz w:val="28"/>
          <w:szCs w:val="28"/>
        </w:rPr>
        <w:t>Гозмана.-Л., 1975</w:t>
      </w:r>
    </w:p>
    <w:p w14:paraId="7C279687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11"/>
          <w:sz w:val="28"/>
          <w:szCs w:val="28"/>
        </w:rPr>
        <w:t xml:space="preserve">Музыка </w:t>
      </w:r>
      <w:r w:rsidRPr="00F52CCD">
        <w:rPr>
          <w:spacing w:val="11"/>
          <w:sz w:val="28"/>
          <w:szCs w:val="28"/>
          <w:lang w:val="en-US"/>
        </w:rPr>
        <w:t>XVIII</w:t>
      </w:r>
      <w:r w:rsidRPr="00F52CCD">
        <w:rPr>
          <w:spacing w:val="11"/>
          <w:sz w:val="28"/>
          <w:szCs w:val="28"/>
        </w:rPr>
        <w:t xml:space="preserve"> века:  Для струнного оркестра. Вып.  3 / Ред. А. Г.</w:t>
      </w:r>
      <w:r w:rsidRPr="00F52CCD">
        <w:rPr>
          <w:spacing w:val="11"/>
          <w:sz w:val="28"/>
          <w:szCs w:val="28"/>
        </w:rPr>
        <w:br/>
      </w:r>
      <w:r w:rsidRPr="00F52CCD">
        <w:rPr>
          <w:spacing w:val="2"/>
          <w:sz w:val="28"/>
          <w:szCs w:val="28"/>
        </w:rPr>
        <w:t>Асламазова.-Л., 1973</w:t>
      </w:r>
    </w:p>
    <w:p w14:paraId="15C6C3AA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1"/>
          <w:sz w:val="28"/>
          <w:szCs w:val="28"/>
        </w:rPr>
        <w:t>Одиннадцать пьес русских композиторов / Переложения для струнного</w:t>
      </w:r>
      <w:r w:rsidRPr="00F52CCD">
        <w:rPr>
          <w:spacing w:val="1"/>
          <w:sz w:val="28"/>
          <w:szCs w:val="28"/>
        </w:rPr>
        <w:br/>
      </w:r>
      <w:r w:rsidRPr="00F52CCD">
        <w:rPr>
          <w:spacing w:val="5"/>
          <w:sz w:val="28"/>
          <w:szCs w:val="28"/>
        </w:rPr>
        <w:t>оркестра /Под ред. С.   Асламазяна.-М., 1951</w:t>
      </w:r>
    </w:p>
    <w:p w14:paraId="054D05BC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1"/>
          <w:sz w:val="28"/>
          <w:szCs w:val="28"/>
        </w:rPr>
        <w:t>Педагогический репертуар ДМШ: Пьесы русских композиторов / Обр.</w:t>
      </w:r>
      <w:r w:rsidRPr="00F52CCD">
        <w:rPr>
          <w:spacing w:val="1"/>
          <w:sz w:val="28"/>
          <w:szCs w:val="28"/>
        </w:rPr>
        <w:br/>
      </w:r>
      <w:r w:rsidRPr="00F52CCD">
        <w:rPr>
          <w:sz w:val="28"/>
          <w:szCs w:val="28"/>
        </w:rPr>
        <w:t>для струнного оркестра 3. Финкельштейна. - М., 1962</w:t>
      </w:r>
    </w:p>
    <w:p w14:paraId="76E1C0E1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>Педагогический   репертуар   оркестровых   классов   ДМШ:   Сборник</w:t>
      </w:r>
      <w:r w:rsidRPr="00F52CCD">
        <w:rPr>
          <w:sz w:val="28"/>
          <w:szCs w:val="28"/>
        </w:rPr>
        <w:br/>
      </w:r>
      <w:r w:rsidRPr="00F52CCD">
        <w:rPr>
          <w:spacing w:val="1"/>
          <w:sz w:val="28"/>
          <w:szCs w:val="28"/>
        </w:rPr>
        <w:t>инструментальных пьес и концертов в сопровождении струнного орке</w:t>
      </w:r>
      <w:r w:rsidRPr="00F52CCD">
        <w:rPr>
          <w:spacing w:val="1"/>
          <w:sz w:val="28"/>
          <w:szCs w:val="28"/>
        </w:rPr>
        <w:softHyphen/>
      </w:r>
      <w:r w:rsidRPr="00F52CCD">
        <w:rPr>
          <w:spacing w:val="1"/>
          <w:sz w:val="28"/>
          <w:szCs w:val="28"/>
        </w:rPr>
        <w:br/>
      </w:r>
      <w:r w:rsidRPr="00F52CCD">
        <w:rPr>
          <w:spacing w:val="2"/>
          <w:sz w:val="28"/>
          <w:szCs w:val="28"/>
        </w:rPr>
        <w:t>стра  /  Под ред.   С. Асламазяна. - М.,   1954</w:t>
      </w:r>
    </w:p>
    <w:p w14:paraId="4DB171CC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3"/>
          <w:sz w:val="28"/>
          <w:szCs w:val="28"/>
        </w:rPr>
        <w:t>Педагогический репертуар  оркестровых классов  ДМШ:  Избранные</w:t>
      </w:r>
      <w:r w:rsidRPr="00F52CCD">
        <w:rPr>
          <w:spacing w:val="3"/>
          <w:sz w:val="28"/>
          <w:szCs w:val="28"/>
        </w:rPr>
        <w:br/>
      </w:r>
      <w:r w:rsidRPr="00F52CCD">
        <w:rPr>
          <w:sz w:val="28"/>
          <w:szCs w:val="28"/>
        </w:rPr>
        <w:t>инструментальные концерты / Ред. Ю. Уткин. - М., 1956</w:t>
      </w:r>
    </w:p>
    <w:p w14:paraId="2B6774E7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>Педагогический   репертуар   оркестровых   классов   ДМШ:   Сборник</w:t>
      </w:r>
      <w:r w:rsidRPr="00F52CCD">
        <w:rPr>
          <w:sz w:val="28"/>
          <w:szCs w:val="28"/>
        </w:rPr>
        <w:br/>
      </w:r>
      <w:r w:rsidRPr="00F52CCD">
        <w:rPr>
          <w:spacing w:val="4"/>
          <w:sz w:val="28"/>
          <w:szCs w:val="28"/>
        </w:rPr>
        <w:t>классических пьес (Бах—Гендель) / Ред. С. Асламазян. - М., 1956</w:t>
      </w:r>
    </w:p>
    <w:p w14:paraId="3AFC9AEF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2"/>
          <w:sz w:val="28"/>
          <w:szCs w:val="28"/>
        </w:rPr>
        <w:t>Педагогический репертуар оркестровых классов ДМШ: Сборник пьес</w:t>
      </w:r>
      <w:r w:rsidRPr="00F52CCD">
        <w:rPr>
          <w:spacing w:val="2"/>
          <w:sz w:val="28"/>
          <w:szCs w:val="28"/>
        </w:rPr>
        <w:br/>
      </w:r>
      <w:r w:rsidRPr="00F52CCD">
        <w:rPr>
          <w:sz w:val="28"/>
          <w:szCs w:val="28"/>
        </w:rPr>
        <w:t>советских композиторов / Ред. Ю. Уткин. - М., 1958</w:t>
      </w:r>
    </w:p>
    <w:p w14:paraId="07D09493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4"/>
          <w:sz w:val="28"/>
          <w:szCs w:val="28"/>
        </w:rPr>
        <w:lastRenderedPageBreak/>
        <w:t>Популярные произведения для камерного оркестра. Вып. 1 / Ред. Ю.</w:t>
      </w:r>
      <w:r w:rsidRPr="00F52CCD">
        <w:rPr>
          <w:spacing w:val="4"/>
          <w:sz w:val="28"/>
          <w:szCs w:val="28"/>
        </w:rPr>
        <w:br/>
        <w:t>Алиев.-Л., 1982</w:t>
      </w:r>
    </w:p>
    <w:p w14:paraId="67E08565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4"/>
          <w:sz w:val="28"/>
          <w:szCs w:val="28"/>
        </w:rPr>
        <w:t>Популярные произведения для камерного оркестра. Вып. 2 / Ред. Ю.</w:t>
      </w:r>
      <w:r w:rsidRPr="00F52CCD">
        <w:rPr>
          <w:spacing w:val="4"/>
          <w:sz w:val="28"/>
          <w:szCs w:val="28"/>
        </w:rPr>
        <w:br/>
      </w:r>
      <w:r w:rsidRPr="00F52CCD">
        <w:rPr>
          <w:spacing w:val="3"/>
          <w:sz w:val="28"/>
          <w:szCs w:val="28"/>
        </w:rPr>
        <w:t>Алиев.-Л., 1983</w:t>
      </w:r>
    </w:p>
    <w:p w14:paraId="2B6A6429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pacing w:val="4"/>
          <w:sz w:val="28"/>
          <w:szCs w:val="28"/>
        </w:rPr>
        <w:t>Популярные произведения для камерного оркестра. Вып. 3 / Ред. Ю.</w:t>
      </w:r>
    </w:p>
    <w:p w14:paraId="2B914506" w14:textId="77777777" w:rsidR="007D5C2F" w:rsidRPr="00F52CCD" w:rsidRDefault="007D5C2F" w:rsidP="007D5C2F">
      <w:pPr>
        <w:pStyle w:val="a3"/>
        <w:rPr>
          <w:sz w:val="28"/>
          <w:szCs w:val="28"/>
        </w:rPr>
        <w:sectPr w:rsidR="007D5C2F" w:rsidRPr="00F52CCD" w:rsidSect="007D5C2F">
          <w:pgSz w:w="11909" w:h="16834"/>
          <w:pgMar w:top="770" w:right="1251" w:bottom="360" w:left="1250" w:header="720" w:footer="720" w:gutter="0"/>
          <w:cols w:space="60"/>
          <w:noEndnote/>
        </w:sectPr>
      </w:pPr>
      <w:r w:rsidRPr="00F52CCD">
        <w:rPr>
          <w:sz w:val="28"/>
          <w:szCs w:val="28"/>
        </w:rPr>
        <w:t>Алиев.- Л., 1984. Вып. 4- Л., 1985. Вып. 5- Л., 1987</w:t>
      </w:r>
    </w:p>
    <w:p w14:paraId="7F11BFA2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z w:val="28"/>
          <w:szCs w:val="28"/>
        </w:rPr>
        <w:lastRenderedPageBreak/>
        <w:t>Произведения для камерного оркестра / Ред. С, Разоренов.- М., 1979</w:t>
      </w:r>
    </w:p>
    <w:p w14:paraId="66F19C7D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pacing w:val="5"/>
          <w:sz w:val="28"/>
          <w:szCs w:val="28"/>
        </w:rPr>
        <w:t>Произведения для камерного оркестра</w:t>
      </w:r>
      <w:r>
        <w:rPr>
          <w:spacing w:val="5"/>
          <w:sz w:val="28"/>
          <w:szCs w:val="28"/>
        </w:rPr>
        <w:t>.- Вып. 2 / Ред. О. Кузина.- М</w:t>
      </w:r>
      <w:r w:rsidRPr="00FF13BF">
        <w:rPr>
          <w:spacing w:val="3"/>
          <w:sz w:val="28"/>
          <w:szCs w:val="28"/>
        </w:rPr>
        <w:t xml:space="preserve"> </w:t>
      </w:r>
      <w:r w:rsidRPr="00F52CCD">
        <w:rPr>
          <w:spacing w:val="3"/>
          <w:sz w:val="28"/>
          <w:szCs w:val="28"/>
        </w:rPr>
        <w:t>Произведения для хора в сопровождении струнного оркестра / Сост. и</w:t>
      </w:r>
      <w:r w:rsidRPr="00F52CCD">
        <w:rPr>
          <w:spacing w:val="3"/>
          <w:sz w:val="28"/>
          <w:szCs w:val="28"/>
        </w:rPr>
        <w:br/>
      </w:r>
      <w:r w:rsidRPr="00F52CCD">
        <w:rPr>
          <w:spacing w:val="1"/>
          <w:sz w:val="28"/>
          <w:szCs w:val="28"/>
        </w:rPr>
        <w:t>обр.   3. Финкельштейна. - М.,   1963</w:t>
      </w:r>
    </w:p>
    <w:p w14:paraId="5E0D6450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pacing w:val="1"/>
          <w:sz w:val="28"/>
          <w:szCs w:val="28"/>
        </w:rPr>
        <w:t>Произведения советских композиторов для струнного оркестра. Вып. 1</w:t>
      </w:r>
      <w:r w:rsidRPr="00F52CCD">
        <w:rPr>
          <w:spacing w:val="1"/>
          <w:sz w:val="28"/>
          <w:szCs w:val="28"/>
        </w:rPr>
        <w:br/>
      </w:r>
      <w:r w:rsidRPr="00F52CCD">
        <w:rPr>
          <w:spacing w:val="4"/>
          <w:sz w:val="28"/>
          <w:szCs w:val="28"/>
        </w:rPr>
        <w:t>Ред.   В. Кирпань.-М., 1983</w:t>
      </w:r>
    </w:p>
    <w:p w14:paraId="42CE4966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z w:val="28"/>
          <w:szCs w:val="28"/>
        </w:rPr>
        <w:t>Произведения советских композиторов для с</w:t>
      </w:r>
      <w:r>
        <w:rPr>
          <w:sz w:val="28"/>
          <w:szCs w:val="28"/>
        </w:rPr>
        <w:t>трунного оркестра. Вып.   3</w:t>
      </w:r>
      <w:r>
        <w:rPr>
          <w:sz w:val="28"/>
          <w:szCs w:val="28"/>
        </w:rPr>
        <w:br/>
      </w:r>
      <w:r w:rsidRPr="00F52CCD">
        <w:rPr>
          <w:sz w:val="28"/>
          <w:szCs w:val="28"/>
        </w:rPr>
        <w:t>Сост.   Н. Адлер. - М., 1983</w:t>
      </w:r>
    </w:p>
    <w:p w14:paraId="7EE29CF3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z w:val="28"/>
          <w:szCs w:val="28"/>
        </w:rPr>
        <w:t>Пьесы для струнного оркестра / Сост. Д. Лепилов. - М., 1979</w:t>
      </w:r>
    </w:p>
    <w:p w14:paraId="56AC20BE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1"/>
          <w:sz w:val="28"/>
          <w:szCs w:val="28"/>
        </w:rPr>
        <w:t>Пьесы советских композиторов для симфонических оркестров ДМШ и</w:t>
      </w:r>
      <w:r w:rsidRPr="00F52CCD">
        <w:rPr>
          <w:spacing w:val="1"/>
          <w:sz w:val="28"/>
          <w:szCs w:val="28"/>
        </w:rPr>
        <w:br/>
      </w:r>
      <w:r w:rsidRPr="00F52CCD">
        <w:rPr>
          <w:sz w:val="28"/>
          <w:szCs w:val="28"/>
        </w:rPr>
        <w:t>музыкальных училищ.   Вып. 2 / Ред. Б. Аронович.- М., 1974</w:t>
      </w:r>
    </w:p>
    <w:p w14:paraId="24710CA4" w14:textId="77777777" w:rsidR="007D5C2F" w:rsidRDefault="007D5C2F" w:rsidP="007D5C2F">
      <w:pPr>
        <w:pStyle w:val="a3"/>
        <w:rPr>
          <w:spacing w:val="3"/>
          <w:sz w:val="28"/>
          <w:szCs w:val="28"/>
        </w:rPr>
      </w:pPr>
      <w:r w:rsidRPr="00F52CCD">
        <w:rPr>
          <w:spacing w:val="3"/>
          <w:sz w:val="28"/>
          <w:szCs w:val="28"/>
        </w:rPr>
        <w:t>Пьесы  советских композиторов  для  симфонического  оркестра</w:t>
      </w:r>
      <w:r>
        <w:rPr>
          <w:spacing w:val="3"/>
          <w:sz w:val="28"/>
          <w:szCs w:val="28"/>
        </w:rPr>
        <w:t>.</w:t>
      </w:r>
      <w:r w:rsidRPr="00FF13BF">
        <w:rPr>
          <w:spacing w:val="3"/>
          <w:sz w:val="28"/>
          <w:szCs w:val="28"/>
        </w:rPr>
        <w:t xml:space="preserve"> </w:t>
      </w:r>
    </w:p>
    <w:p w14:paraId="1FFEAD79" w14:textId="77777777" w:rsidR="007D5C2F" w:rsidRPr="00F52CCD" w:rsidRDefault="007D5C2F" w:rsidP="007D5C2F">
      <w:pPr>
        <w:pStyle w:val="a3"/>
        <w:rPr>
          <w:sz w:val="28"/>
          <w:szCs w:val="28"/>
        </w:rPr>
      </w:pPr>
      <w:r>
        <w:rPr>
          <w:spacing w:val="3"/>
          <w:sz w:val="28"/>
          <w:szCs w:val="28"/>
        </w:rPr>
        <w:t>Ре</w:t>
      </w:r>
      <w:r>
        <w:rPr>
          <w:spacing w:val="3"/>
          <w:sz w:val="28"/>
          <w:szCs w:val="28"/>
        </w:rPr>
        <w:softHyphen/>
      </w:r>
      <w:r w:rsidRPr="00F52CCD">
        <w:rPr>
          <w:sz w:val="28"/>
          <w:szCs w:val="28"/>
        </w:rPr>
        <w:t>пертуар симфонических оркестров ДМШ и музыкальных училищ. Вып.</w:t>
      </w:r>
      <w:r w:rsidRPr="00F52CCD">
        <w:rPr>
          <w:sz w:val="28"/>
          <w:szCs w:val="28"/>
        </w:rPr>
        <w:br/>
        <w:t>3 / Ред.   Б. Аронович. - М., 1979</w:t>
      </w:r>
    </w:p>
    <w:p w14:paraId="0851AFC9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6"/>
          <w:sz w:val="28"/>
          <w:szCs w:val="28"/>
        </w:rPr>
        <w:t>Пьесы советских композиторов для школьного струнного оркестра.</w:t>
      </w:r>
      <w:r w:rsidRPr="00F52CCD">
        <w:rPr>
          <w:spacing w:val="6"/>
          <w:sz w:val="28"/>
          <w:szCs w:val="28"/>
        </w:rPr>
        <w:br/>
      </w:r>
      <w:r w:rsidRPr="00F52CCD">
        <w:rPr>
          <w:sz w:val="28"/>
          <w:szCs w:val="28"/>
        </w:rPr>
        <w:t>Вып. 1 / Переложения С. Асламазяна. - М,, 1968</w:t>
      </w:r>
    </w:p>
    <w:p w14:paraId="40D167AB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2"/>
          <w:sz w:val="28"/>
          <w:szCs w:val="28"/>
        </w:rPr>
        <w:t>Раков Н. Произведения для камерного оркестра. - М., 1984</w:t>
      </w:r>
    </w:p>
    <w:p w14:paraId="3C82E70F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>Раксз Н. Пьесы для двух скрипок в сопровождении струнного оркестра.</w:t>
      </w:r>
      <w:r w:rsidRPr="00F52CCD">
        <w:rPr>
          <w:sz w:val="28"/>
          <w:szCs w:val="28"/>
        </w:rPr>
        <w:br/>
      </w:r>
      <w:r w:rsidRPr="00F52CCD">
        <w:rPr>
          <w:spacing w:val="4"/>
          <w:sz w:val="28"/>
          <w:szCs w:val="28"/>
        </w:rPr>
        <w:t>Репертуар оркестровых классов ДМШ / Переложения пьес советских</w:t>
      </w:r>
      <w:r w:rsidRPr="00F52CCD">
        <w:rPr>
          <w:spacing w:val="4"/>
          <w:sz w:val="28"/>
          <w:szCs w:val="28"/>
        </w:rPr>
        <w:br/>
      </w:r>
      <w:r w:rsidRPr="00F52CCD">
        <w:rPr>
          <w:spacing w:val="1"/>
          <w:sz w:val="28"/>
          <w:szCs w:val="28"/>
        </w:rPr>
        <w:t>композиторов   Ю. Александрова. - М.,   1959</w:t>
      </w:r>
    </w:p>
    <w:p w14:paraId="04E6FF6C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11"/>
          <w:sz w:val="28"/>
          <w:szCs w:val="28"/>
        </w:rPr>
        <w:t>Ряэтс Я.  Школьная кантата для детского хора и детского</w:t>
      </w:r>
      <w:r>
        <w:rPr>
          <w:spacing w:val="11"/>
          <w:sz w:val="28"/>
          <w:szCs w:val="28"/>
        </w:rPr>
        <w:t xml:space="preserve">                                           симфо</w:t>
      </w:r>
      <w:r>
        <w:rPr>
          <w:spacing w:val="11"/>
          <w:sz w:val="28"/>
          <w:szCs w:val="28"/>
        </w:rPr>
        <w:softHyphen/>
      </w:r>
      <w:r w:rsidRPr="00F52CCD">
        <w:rPr>
          <w:spacing w:val="3"/>
          <w:sz w:val="28"/>
          <w:szCs w:val="28"/>
        </w:rPr>
        <w:t>нического   оркестра.-Л..-М., 1971</w:t>
      </w:r>
    </w:p>
    <w:p w14:paraId="2CE184F6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>Сборник "Мы любим ..." Репертуар симфонических оркестров для детей</w:t>
      </w:r>
      <w:r w:rsidRPr="00F52CCD">
        <w:rPr>
          <w:sz w:val="28"/>
          <w:szCs w:val="28"/>
        </w:rPr>
        <w:br/>
        <w:t>и юношества / Ред. Ю.Блинов. - М., 1964</w:t>
      </w:r>
    </w:p>
    <w:p w14:paraId="62B6AA15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>Сборник пьес в переложении для струнного оркестра ДМШ. - М., 1956</w:t>
      </w:r>
    </w:p>
    <w:p w14:paraId="14A7C3DE" w14:textId="77777777" w:rsidR="007D5C2F" w:rsidRDefault="007D5C2F" w:rsidP="007D5C2F">
      <w:pPr>
        <w:pStyle w:val="a3"/>
        <w:rPr>
          <w:spacing w:val="4"/>
          <w:sz w:val="28"/>
          <w:szCs w:val="28"/>
        </w:rPr>
      </w:pPr>
      <w:r w:rsidRPr="00F52CCD">
        <w:rPr>
          <w:sz w:val="28"/>
          <w:szCs w:val="28"/>
        </w:rPr>
        <w:t>Сборник пьес для камерного оркестра. Вып. 2.- М., 1967</w:t>
      </w:r>
      <w:r w:rsidRPr="0097299B">
        <w:rPr>
          <w:spacing w:val="4"/>
          <w:sz w:val="28"/>
          <w:szCs w:val="28"/>
        </w:rPr>
        <w:t xml:space="preserve"> </w:t>
      </w:r>
    </w:p>
    <w:p w14:paraId="0311E622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4"/>
          <w:sz w:val="28"/>
          <w:szCs w:val="28"/>
        </w:rPr>
        <w:t>Сборник пьес для струнного оркестра / Ред. В. Блок, В. Доброхотов.-</w:t>
      </w:r>
      <w:r w:rsidRPr="00F52CCD">
        <w:rPr>
          <w:spacing w:val="4"/>
          <w:sz w:val="28"/>
          <w:szCs w:val="28"/>
        </w:rPr>
        <w:br/>
      </w:r>
      <w:r w:rsidRPr="00F52CCD">
        <w:rPr>
          <w:sz w:val="28"/>
          <w:szCs w:val="28"/>
        </w:rPr>
        <w:t>М., 1964</w:t>
      </w:r>
    </w:p>
    <w:p w14:paraId="60B64898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8"/>
          <w:sz w:val="28"/>
          <w:szCs w:val="28"/>
        </w:rPr>
        <w:t>Сборник пьес для струнного оркестра</w:t>
      </w:r>
      <w:r>
        <w:rPr>
          <w:spacing w:val="8"/>
          <w:sz w:val="28"/>
          <w:szCs w:val="28"/>
        </w:rPr>
        <w:t>. Вып. 4 / Ред. Е. Баркан.- М.,</w:t>
      </w:r>
    </w:p>
    <w:p w14:paraId="4C0BC96F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z w:val="28"/>
          <w:szCs w:val="28"/>
        </w:rPr>
        <w:t>Сироткин С. Детская спортивная сюита для симфонического оркестра -</w:t>
      </w:r>
      <w:r w:rsidRPr="00F52CCD">
        <w:rPr>
          <w:sz w:val="28"/>
          <w:szCs w:val="28"/>
        </w:rPr>
        <w:br/>
        <w:t>М., 1980</w:t>
      </w:r>
    </w:p>
    <w:p w14:paraId="7B3B8C79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pacing w:val="5"/>
          <w:sz w:val="28"/>
          <w:szCs w:val="28"/>
        </w:rPr>
        <w:t>Таранса Г. Кончерто гроссо для флейты, английского рожка, фагота,</w:t>
      </w:r>
      <w:r w:rsidRPr="00F52CCD">
        <w:rPr>
          <w:spacing w:val="5"/>
          <w:sz w:val="28"/>
          <w:szCs w:val="28"/>
        </w:rPr>
        <w:br/>
      </w:r>
      <w:r w:rsidRPr="00F52CCD">
        <w:rPr>
          <w:spacing w:val="4"/>
          <w:sz w:val="28"/>
          <w:szCs w:val="28"/>
        </w:rPr>
        <w:t>струнных. -Киев, 1983</w:t>
      </w:r>
    </w:p>
    <w:p w14:paraId="36890667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</w:p>
    <w:p w14:paraId="41C76E6A" w14:textId="77777777" w:rsidR="007D5C2F" w:rsidRPr="00F52CCD" w:rsidRDefault="007D5C2F" w:rsidP="007D5C2F">
      <w:pPr>
        <w:pStyle w:val="a3"/>
        <w:jc w:val="center"/>
        <w:rPr>
          <w:sz w:val="28"/>
          <w:szCs w:val="28"/>
        </w:rPr>
      </w:pPr>
      <w:r w:rsidRPr="00F52CCD">
        <w:rPr>
          <w:b/>
          <w:bCs/>
          <w:sz w:val="28"/>
          <w:szCs w:val="28"/>
        </w:rPr>
        <w:t>РЕКОМЕНДУЕМАЯ МЕТОДИЧЕСКАЯ ЛИТЕРАТУРА</w:t>
      </w:r>
    </w:p>
    <w:p w14:paraId="1AE3BFE9" w14:textId="77777777" w:rsidR="007D5C2F" w:rsidRPr="00F52CCD" w:rsidRDefault="007D5C2F" w:rsidP="007D5C2F">
      <w:pPr>
        <w:pStyle w:val="a3"/>
        <w:rPr>
          <w:spacing w:val="-26"/>
          <w:sz w:val="28"/>
          <w:szCs w:val="28"/>
        </w:rPr>
      </w:pPr>
      <w:r w:rsidRPr="00F52CCD">
        <w:rPr>
          <w:spacing w:val="4"/>
          <w:sz w:val="28"/>
          <w:szCs w:val="28"/>
        </w:rPr>
        <w:t>Аркин И.  Воспитание  оркестрового  музыканта.- В  сб.:  Методические</w:t>
      </w:r>
      <w:r w:rsidRPr="00F52CCD">
        <w:rPr>
          <w:spacing w:val="4"/>
          <w:sz w:val="28"/>
          <w:szCs w:val="28"/>
        </w:rPr>
        <w:br/>
      </w:r>
      <w:r w:rsidRPr="00F52CCD">
        <w:rPr>
          <w:sz w:val="28"/>
          <w:szCs w:val="28"/>
        </w:rPr>
        <w:t>записки по вопросам музыкального воспитания. М., 1966</w:t>
      </w:r>
    </w:p>
    <w:p w14:paraId="2E461A99" w14:textId="77777777" w:rsidR="007D5C2F" w:rsidRPr="00F52CCD" w:rsidRDefault="007D5C2F" w:rsidP="007D5C2F">
      <w:pPr>
        <w:pStyle w:val="a3"/>
        <w:rPr>
          <w:spacing w:val="-16"/>
          <w:sz w:val="28"/>
          <w:szCs w:val="28"/>
        </w:rPr>
      </w:pPr>
      <w:r w:rsidRPr="00F52CCD">
        <w:rPr>
          <w:sz w:val="28"/>
          <w:szCs w:val="28"/>
        </w:rPr>
        <w:t>Баренбойм Л. Музыкальное воспитание в СССР.- М., 1978</w:t>
      </w:r>
    </w:p>
    <w:p w14:paraId="527727F6" w14:textId="77777777" w:rsidR="007D5C2F" w:rsidRPr="00F52CCD" w:rsidRDefault="007D5C2F" w:rsidP="007D5C2F">
      <w:pPr>
        <w:pStyle w:val="a3"/>
        <w:rPr>
          <w:spacing w:val="-15"/>
          <w:sz w:val="28"/>
          <w:szCs w:val="28"/>
        </w:rPr>
      </w:pPr>
      <w:r w:rsidRPr="00F52CCD">
        <w:rPr>
          <w:sz w:val="28"/>
          <w:szCs w:val="28"/>
        </w:rPr>
        <w:t>Баренбойм Л. Музыкальное воспитание в Венгрии. - М., 1983</w:t>
      </w:r>
    </w:p>
    <w:p w14:paraId="4044F40A" w14:textId="77777777" w:rsidR="007D5C2F" w:rsidRPr="00F52CCD" w:rsidRDefault="007D5C2F" w:rsidP="007D5C2F">
      <w:pPr>
        <w:pStyle w:val="a3"/>
        <w:rPr>
          <w:spacing w:val="-19"/>
          <w:sz w:val="28"/>
          <w:szCs w:val="28"/>
        </w:rPr>
      </w:pPr>
      <w:r w:rsidRPr="00F52CCD">
        <w:rPr>
          <w:spacing w:val="2"/>
          <w:sz w:val="28"/>
          <w:szCs w:val="28"/>
        </w:rPr>
        <w:t>Баренбойм Л. Элементарное    музыкальное    воспитание    по системе К.</w:t>
      </w:r>
      <w:r w:rsidRPr="00F52CCD">
        <w:rPr>
          <w:spacing w:val="2"/>
          <w:sz w:val="28"/>
          <w:szCs w:val="28"/>
        </w:rPr>
        <w:br/>
      </w:r>
      <w:r w:rsidRPr="00F52CCD">
        <w:rPr>
          <w:spacing w:val="-2"/>
          <w:sz w:val="28"/>
          <w:szCs w:val="28"/>
        </w:rPr>
        <w:t>Орфа.- М., 1978</w:t>
      </w:r>
    </w:p>
    <w:p w14:paraId="3052FE26" w14:textId="77777777" w:rsidR="007D5C2F" w:rsidRPr="00F52CCD" w:rsidRDefault="007D5C2F" w:rsidP="007D5C2F">
      <w:pPr>
        <w:pStyle w:val="a3"/>
        <w:rPr>
          <w:spacing w:val="-16"/>
          <w:sz w:val="28"/>
          <w:szCs w:val="28"/>
        </w:rPr>
      </w:pPr>
      <w:r w:rsidRPr="00F52CCD">
        <w:rPr>
          <w:spacing w:val="5"/>
          <w:sz w:val="28"/>
          <w:szCs w:val="28"/>
        </w:rPr>
        <w:t>Благой Д.  Роль эстрадного выступления       в обучении       музыкантов</w:t>
      </w:r>
      <w:r w:rsidRPr="00F52CCD">
        <w:rPr>
          <w:spacing w:val="5"/>
          <w:sz w:val="28"/>
          <w:szCs w:val="28"/>
        </w:rPr>
        <w:br/>
      </w:r>
      <w:r w:rsidRPr="00F52CCD">
        <w:rPr>
          <w:spacing w:val="3"/>
          <w:sz w:val="28"/>
          <w:szCs w:val="28"/>
        </w:rPr>
        <w:lastRenderedPageBreak/>
        <w:t>исполнителей.- В сб.:  Методические записки по вопросам музыкального</w:t>
      </w:r>
      <w:r w:rsidRPr="00F52CCD">
        <w:rPr>
          <w:spacing w:val="3"/>
          <w:sz w:val="28"/>
          <w:szCs w:val="28"/>
        </w:rPr>
        <w:br/>
      </w:r>
      <w:r w:rsidRPr="00F52CCD">
        <w:rPr>
          <w:spacing w:val="-2"/>
          <w:sz w:val="28"/>
          <w:szCs w:val="28"/>
        </w:rPr>
        <w:t xml:space="preserve">образования. Вып. </w:t>
      </w:r>
      <w:smartTag w:uri="urn:schemas-microsoft-com:office:smarttags" w:element="metricconverter">
        <w:smartTagPr>
          <w:attr w:name="ProductID" w:val="2. М"/>
        </w:smartTagPr>
        <w:r w:rsidRPr="00F52CCD">
          <w:rPr>
            <w:spacing w:val="-2"/>
            <w:sz w:val="28"/>
            <w:szCs w:val="28"/>
          </w:rPr>
          <w:t>2. М</w:t>
        </w:r>
      </w:smartTag>
      <w:r w:rsidRPr="00F52CCD">
        <w:rPr>
          <w:spacing w:val="-2"/>
          <w:sz w:val="28"/>
          <w:szCs w:val="28"/>
        </w:rPr>
        <w:t>., 1981</w:t>
      </w:r>
    </w:p>
    <w:p w14:paraId="7AECBB76" w14:textId="77777777" w:rsidR="007D5C2F" w:rsidRPr="00F52CCD" w:rsidRDefault="007D5C2F" w:rsidP="007D5C2F">
      <w:pPr>
        <w:pStyle w:val="a3"/>
        <w:rPr>
          <w:spacing w:val="-16"/>
          <w:sz w:val="28"/>
          <w:szCs w:val="28"/>
        </w:rPr>
      </w:pPr>
      <w:r w:rsidRPr="00F52CCD">
        <w:rPr>
          <w:spacing w:val="7"/>
          <w:sz w:val="28"/>
          <w:szCs w:val="28"/>
        </w:rPr>
        <w:t xml:space="preserve">Вопросы совершенствования игры на </w:t>
      </w:r>
      <w:r>
        <w:rPr>
          <w:spacing w:val="7"/>
          <w:sz w:val="28"/>
          <w:szCs w:val="28"/>
        </w:rPr>
        <w:t>оркестровых инструментах. -</w:t>
      </w:r>
      <w:r w:rsidRPr="00F52CCD">
        <w:rPr>
          <w:spacing w:val="-12"/>
          <w:sz w:val="28"/>
          <w:szCs w:val="28"/>
        </w:rPr>
        <w:t>1978</w:t>
      </w:r>
    </w:p>
    <w:p w14:paraId="66E09EE4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6"/>
          <w:sz w:val="28"/>
          <w:szCs w:val="28"/>
        </w:rPr>
        <w:t>Гинзбург Л. Избранное     (Дирижеры и оркестры.     Вопросы теории и</w:t>
      </w:r>
      <w:r w:rsidRPr="00F52CCD">
        <w:rPr>
          <w:spacing w:val="6"/>
          <w:sz w:val="28"/>
          <w:szCs w:val="28"/>
        </w:rPr>
        <w:br/>
      </w:r>
      <w:r w:rsidRPr="00F52CCD">
        <w:rPr>
          <w:sz w:val="28"/>
          <w:szCs w:val="28"/>
        </w:rPr>
        <w:t>практики дирижирования).- М., 1981</w:t>
      </w:r>
    </w:p>
    <w:p w14:paraId="523C88F0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pacing w:val="1"/>
          <w:sz w:val="28"/>
          <w:szCs w:val="28"/>
        </w:rPr>
        <w:t>Гинзбург   Л.   Исследования,   статьи,   очерки.-М., 1971</w:t>
      </w:r>
    </w:p>
    <w:p w14:paraId="775E3F8B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z w:val="28"/>
          <w:szCs w:val="28"/>
        </w:rPr>
        <w:t>Гоноболин Ф. О некоторых психологических качествах личности учителя.-</w:t>
      </w:r>
      <w:r w:rsidRPr="00F52CCD">
        <w:rPr>
          <w:sz w:val="28"/>
          <w:szCs w:val="28"/>
        </w:rPr>
        <w:br/>
      </w:r>
      <w:r w:rsidRPr="00F52CCD">
        <w:rPr>
          <w:spacing w:val="1"/>
          <w:sz w:val="28"/>
          <w:szCs w:val="28"/>
        </w:rPr>
        <w:t>В   кн.:   Хрестоматия   по   психологии.   М., 1972</w:t>
      </w:r>
    </w:p>
    <w:p w14:paraId="75B8A7F6" w14:textId="77777777" w:rsidR="007D5C2F" w:rsidRPr="0097299B" w:rsidRDefault="007D5C2F" w:rsidP="007D5C2F">
      <w:pPr>
        <w:pStyle w:val="a3"/>
        <w:rPr>
          <w:sz w:val="28"/>
          <w:szCs w:val="28"/>
        </w:rPr>
      </w:pPr>
      <w:r w:rsidRPr="00F52CCD">
        <w:rPr>
          <w:sz w:val="28"/>
          <w:szCs w:val="28"/>
        </w:rPr>
        <w:t>Иванов   К. Л.   Все   начинается   с   учителя.-М., 1983</w:t>
      </w:r>
    </w:p>
    <w:p w14:paraId="48107AEF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z w:val="28"/>
          <w:szCs w:val="28"/>
        </w:rPr>
        <w:t>Иванов-Радкевич А. Пособие для начинающих дирижеров.- М., 1965</w:t>
      </w:r>
    </w:p>
    <w:p w14:paraId="3B48F253" w14:textId="77777777" w:rsidR="007D5C2F" w:rsidRPr="00435BB0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pacing w:val="-2"/>
          <w:sz w:val="28"/>
          <w:szCs w:val="28"/>
        </w:rPr>
        <w:t>Иванов-Радкевич А. О воспитании дирижера.- М., 1977</w:t>
      </w:r>
      <w:r w:rsidRPr="00F52CCD">
        <w:rPr>
          <w:spacing w:val="-2"/>
          <w:sz w:val="28"/>
          <w:szCs w:val="28"/>
        </w:rPr>
        <w:br/>
      </w:r>
      <w:r w:rsidRPr="00F52CCD">
        <w:rPr>
          <w:sz w:val="28"/>
          <w:szCs w:val="28"/>
        </w:rPr>
        <w:t>Кабалевский Д. Б. Воспитание ума и сердца.- М., 1984</w:t>
      </w:r>
    </w:p>
    <w:p w14:paraId="78852946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z w:val="28"/>
          <w:szCs w:val="28"/>
        </w:rPr>
        <w:t>Кан Э. Элементы   дирижирования.- М.- Л., 1980</w:t>
      </w:r>
    </w:p>
    <w:p w14:paraId="278D5B71" w14:textId="77777777" w:rsidR="007D5C2F" w:rsidRPr="00F52CCD" w:rsidRDefault="007D5C2F" w:rsidP="007D5C2F">
      <w:pPr>
        <w:pStyle w:val="a3"/>
        <w:rPr>
          <w:spacing w:val="-18"/>
          <w:sz w:val="28"/>
          <w:szCs w:val="28"/>
        </w:rPr>
      </w:pPr>
      <w:r w:rsidRPr="00F52CCD">
        <w:rPr>
          <w:spacing w:val="8"/>
          <w:sz w:val="28"/>
          <w:szCs w:val="28"/>
        </w:rPr>
        <w:t>Куус И. И. Коллективное музицирование в ДМШ и его значение в му</w:t>
      </w:r>
      <w:r w:rsidRPr="00F52CCD">
        <w:rPr>
          <w:spacing w:val="8"/>
          <w:sz w:val="28"/>
          <w:szCs w:val="28"/>
        </w:rPr>
        <w:softHyphen/>
      </w:r>
      <w:r w:rsidRPr="00F52CCD">
        <w:rPr>
          <w:spacing w:val="8"/>
          <w:sz w:val="28"/>
          <w:szCs w:val="28"/>
        </w:rPr>
        <w:br/>
      </w:r>
      <w:r w:rsidRPr="00F52CCD">
        <w:rPr>
          <w:spacing w:val="5"/>
          <w:sz w:val="28"/>
          <w:szCs w:val="28"/>
        </w:rPr>
        <w:t>зыкальном воспитании учащихся.- В сб.: Вопросы методики начального</w:t>
      </w:r>
      <w:r w:rsidRPr="00F52CCD">
        <w:rPr>
          <w:spacing w:val="5"/>
          <w:sz w:val="28"/>
          <w:szCs w:val="28"/>
        </w:rPr>
        <w:br/>
      </w:r>
      <w:r w:rsidRPr="00F52CCD">
        <w:rPr>
          <w:sz w:val="28"/>
          <w:szCs w:val="28"/>
        </w:rPr>
        <w:t>музыкального образования. М., 1981</w:t>
      </w:r>
    </w:p>
    <w:p w14:paraId="74F9BF03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1"/>
          <w:sz w:val="28"/>
          <w:szCs w:val="28"/>
        </w:rPr>
        <w:t>Мусин   И.   Техника   дирижирования.-Л., 1967</w:t>
      </w:r>
    </w:p>
    <w:p w14:paraId="2C21C270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>Мюнш   Ш.   Я - дирижер.- М., 1982</w:t>
      </w:r>
    </w:p>
    <w:p w14:paraId="262D0F57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pacing w:val="1"/>
          <w:sz w:val="28"/>
          <w:szCs w:val="28"/>
        </w:rPr>
        <w:t>Ольхов К. Теоретические основы дирижерской техники.- Л., 1984</w:t>
      </w:r>
      <w:r w:rsidRPr="00F52CCD">
        <w:rPr>
          <w:spacing w:val="1"/>
          <w:sz w:val="28"/>
          <w:szCs w:val="28"/>
        </w:rPr>
        <w:br/>
      </w:r>
      <w:r w:rsidRPr="00F52CCD">
        <w:rPr>
          <w:sz w:val="28"/>
          <w:szCs w:val="28"/>
        </w:rPr>
        <w:t>Система детского музыкального воспитания Карла Орфа.- Л., 1970</w:t>
      </w:r>
      <w:r w:rsidRPr="00F52CCD">
        <w:rPr>
          <w:sz w:val="28"/>
          <w:szCs w:val="28"/>
        </w:rPr>
        <w:br/>
        <w:t>Основы дирижерской техники / Под ред. П. М. Берлинского.- М., 1963</w:t>
      </w:r>
      <w:r w:rsidRPr="00F52CCD">
        <w:rPr>
          <w:sz w:val="28"/>
          <w:szCs w:val="28"/>
        </w:rPr>
        <w:br/>
        <w:t>Пазовский   А.   Записки   дирижера.-М., 1966</w:t>
      </w:r>
    </w:p>
    <w:p w14:paraId="29B24F7A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pacing w:val="1"/>
          <w:sz w:val="28"/>
          <w:szCs w:val="28"/>
        </w:rPr>
        <w:t>Проблемные ситуации в обучении музыканта. - Минск, 1978</w:t>
      </w:r>
    </w:p>
    <w:p w14:paraId="389FD11D" w14:textId="77777777" w:rsidR="007D5C2F" w:rsidRPr="00F52CCD" w:rsidRDefault="007D5C2F" w:rsidP="007D5C2F">
      <w:pPr>
        <w:pStyle w:val="a3"/>
        <w:rPr>
          <w:sz w:val="28"/>
          <w:szCs w:val="28"/>
        </w:rPr>
      </w:pPr>
      <w:r w:rsidRPr="00F52CCD">
        <w:rPr>
          <w:sz w:val="28"/>
          <w:szCs w:val="28"/>
        </w:rPr>
        <w:t>Роль музыки в эстетическом воспитании детей и юношества.- Л., 1981</w:t>
      </w:r>
    </w:p>
    <w:p w14:paraId="66261E8C" w14:textId="77777777" w:rsidR="007D5C2F" w:rsidRPr="00F52CCD" w:rsidRDefault="007D5C2F" w:rsidP="007D5C2F">
      <w:pPr>
        <w:pStyle w:val="a3"/>
        <w:rPr>
          <w:spacing w:val="-11"/>
          <w:sz w:val="28"/>
          <w:szCs w:val="28"/>
        </w:rPr>
      </w:pPr>
      <w:r w:rsidRPr="00F52CCD">
        <w:rPr>
          <w:sz w:val="28"/>
          <w:szCs w:val="28"/>
        </w:rPr>
        <w:t>Румшевич Д. Симфонический оркестр в ДМШ.- Л., 1973</w:t>
      </w:r>
    </w:p>
    <w:p w14:paraId="5F6ED8F8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z w:val="28"/>
          <w:szCs w:val="28"/>
        </w:rPr>
        <w:t>Сухомлинский В. А. Сердце отдаю детям.- Киев, 1972</w:t>
      </w:r>
    </w:p>
    <w:p w14:paraId="3A868274" w14:textId="77777777" w:rsidR="007D5C2F" w:rsidRPr="00F52CCD" w:rsidRDefault="007D5C2F" w:rsidP="007D5C2F">
      <w:pPr>
        <w:pStyle w:val="a3"/>
        <w:rPr>
          <w:spacing w:val="-13"/>
          <w:sz w:val="28"/>
          <w:szCs w:val="28"/>
        </w:rPr>
      </w:pPr>
      <w:r w:rsidRPr="00F52CCD">
        <w:rPr>
          <w:sz w:val="28"/>
          <w:szCs w:val="28"/>
        </w:rPr>
        <w:t>Хайкин Б. Беседы о дирижерском мастерстве: Статьи. - М., 1984</w:t>
      </w:r>
    </w:p>
    <w:p w14:paraId="5547663E" w14:textId="26EDA3A4" w:rsidR="007D5C2F" w:rsidRPr="00690496" w:rsidRDefault="007D5C2F" w:rsidP="007D5C2F">
      <w:pPr>
        <w:pStyle w:val="a3"/>
        <w:rPr>
          <w:spacing w:val="-13"/>
          <w:sz w:val="28"/>
          <w:szCs w:val="28"/>
        </w:rPr>
        <w:sectPr w:rsidR="007D5C2F" w:rsidRPr="00690496">
          <w:type w:val="continuous"/>
          <w:pgSz w:w="11909" w:h="16834"/>
          <w:pgMar w:top="770" w:right="1251" w:bottom="360" w:left="1250" w:header="720" w:footer="720" w:gutter="0"/>
          <w:cols w:space="720"/>
          <w:noEndnote/>
        </w:sectPr>
      </w:pPr>
      <w:r w:rsidRPr="00F52CCD">
        <w:rPr>
          <w:sz w:val="28"/>
          <w:szCs w:val="28"/>
        </w:rPr>
        <w:t>Чулаки М. Инструменты си</w:t>
      </w:r>
      <w:r>
        <w:rPr>
          <w:sz w:val="28"/>
          <w:szCs w:val="28"/>
        </w:rPr>
        <w:t>мфонического оркестр</w:t>
      </w:r>
    </w:p>
    <w:p w14:paraId="2F2A4B04" w14:textId="77777777" w:rsidR="007D5C2F" w:rsidRDefault="007D5C2F" w:rsidP="007D5C2F">
      <w:pPr>
        <w:pStyle w:val="a3"/>
        <w:rPr>
          <w:spacing w:val="3"/>
          <w:sz w:val="28"/>
          <w:szCs w:val="28"/>
        </w:rPr>
      </w:pPr>
    </w:p>
    <w:p w14:paraId="4C54AC9F" w14:textId="77777777" w:rsidR="004970CE" w:rsidRDefault="004970CE"/>
    <w:sectPr w:rsidR="004970CE" w:rsidSect="00AE027E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622" w:right="1192" w:bottom="811" w:left="1246" w:header="720" w:footer="720" w:gutter="0"/>
      <w:cols w:num="2"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50182" w14:textId="77777777" w:rsidR="00017C6D" w:rsidRDefault="00017C6D">
      <w:r>
        <w:separator/>
      </w:r>
    </w:p>
  </w:endnote>
  <w:endnote w:type="continuationSeparator" w:id="0">
    <w:p w14:paraId="6C6B8ED0" w14:textId="77777777" w:rsidR="00017C6D" w:rsidRDefault="0001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ADD52" w14:textId="77777777" w:rsidR="00DE12CB" w:rsidRDefault="00017C6D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63DBC" w14:textId="77777777" w:rsidR="00DE12CB" w:rsidRDefault="00017C6D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F391F" w14:textId="77777777" w:rsidR="00017C6D" w:rsidRDefault="00017C6D">
      <w:r>
        <w:separator/>
      </w:r>
    </w:p>
  </w:footnote>
  <w:footnote w:type="continuationSeparator" w:id="0">
    <w:p w14:paraId="584FA46D" w14:textId="77777777" w:rsidR="00017C6D" w:rsidRDefault="00017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CA0EA" w14:textId="77777777" w:rsidR="00DE12CB" w:rsidRDefault="00017C6D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2F220" w14:textId="77777777" w:rsidR="00DE12CB" w:rsidRDefault="00017C6D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61AEF7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1"/>
    <w:rsid w:val="00017C6D"/>
    <w:rsid w:val="0002292C"/>
    <w:rsid w:val="0019428E"/>
    <w:rsid w:val="0049334B"/>
    <w:rsid w:val="004970CE"/>
    <w:rsid w:val="00540CAC"/>
    <w:rsid w:val="005E47D2"/>
    <w:rsid w:val="0067242C"/>
    <w:rsid w:val="006E2CA1"/>
    <w:rsid w:val="007D5C2F"/>
    <w:rsid w:val="00B31EE7"/>
    <w:rsid w:val="00DE7F02"/>
    <w:rsid w:val="00E2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BFEC21"/>
  <w15:chartTrackingRefBased/>
  <w15:docId w15:val="{55FC9EDB-45EC-4363-8ECC-A65F4784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D5C2F"/>
    <w:pPr>
      <w:spacing w:line="323" w:lineRule="exact"/>
      <w:jc w:val="center"/>
    </w:pPr>
  </w:style>
  <w:style w:type="paragraph" w:customStyle="1" w:styleId="Style5">
    <w:name w:val="Style5"/>
    <w:basedOn w:val="a"/>
    <w:uiPriority w:val="99"/>
    <w:rsid w:val="007D5C2F"/>
    <w:pPr>
      <w:spacing w:line="413" w:lineRule="exact"/>
      <w:jc w:val="center"/>
    </w:pPr>
  </w:style>
  <w:style w:type="paragraph" w:customStyle="1" w:styleId="Style6">
    <w:name w:val="Style6"/>
    <w:basedOn w:val="a"/>
    <w:uiPriority w:val="99"/>
    <w:rsid w:val="007D5C2F"/>
  </w:style>
  <w:style w:type="paragraph" w:customStyle="1" w:styleId="Style21">
    <w:name w:val="Style21"/>
    <w:basedOn w:val="a"/>
    <w:uiPriority w:val="99"/>
    <w:rsid w:val="007D5C2F"/>
    <w:pPr>
      <w:spacing w:line="480" w:lineRule="exact"/>
      <w:ind w:hanging="408"/>
    </w:pPr>
  </w:style>
  <w:style w:type="character" w:customStyle="1" w:styleId="FontStyle37">
    <w:name w:val="Font Style37"/>
    <w:uiPriority w:val="99"/>
    <w:rsid w:val="007D5C2F"/>
    <w:rPr>
      <w:rFonts w:ascii="Times New Roman" w:hAnsi="Times New Roman"/>
      <w:b/>
      <w:sz w:val="26"/>
    </w:rPr>
  </w:style>
  <w:style w:type="character" w:customStyle="1" w:styleId="FontStyle38">
    <w:name w:val="Font Style38"/>
    <w:uiPriority w:val="99"/>
    <w:rsid w:val="007D5C2F"/>
    <w:rPr>
      <w:rFonts w:ascii="Times New Roman" w:hAnsi="Times New Roman"/>
      <w:sz w:val="26"/>
    </w:rPr>
  </w:style>
  <w:style w:type="paragraph" w:styleId="a3">
    <w:name w:val="No Spacing"/>
    <w:link w:val="a4"/>
    <w:uiPriority w:val="1"/>
    <w:qFormat/>
    <w:rsid w:val="007D5C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D5C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7D5C2F"/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5589</Words>
  <Characters>31862</Characters>
  <Application>Microsoft Office Word</Application>
  <DocSecurity>0</DocSecurity>
  <Lines>265</Lines>
  <Paragraphs>74</Paragraphs>
  <ScaleCrop>false</ScaleCrop>
  <Company/>
  <LinksUpToDate>false</LinksUpToDate>
  <CharactersWithSpaces>37377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2021-11-29T07:32:00Z</dcterms:created>
  <dcterms:modified xsi:type="dcterms:W3CDTF">2026-09-08T14:12:00Z</dcterms:modified>
</cp:coreProperties>
</file>